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64" w:type="dxa"/>
        <w:tblLayout w:type="fixed"/>
        <w:tblCellMar>
          <w:left w:w="70" w:type="dxa"/>
          <w:right w:w="70" w:type="dxa"/>
        </w:tblCellMar>
        <w:tblLook w:val="0000" w:firstRow="0" w:lastRow="0" w:firstColumn="0" w:lastColumn="0" w:noHBand="0" w:noVBand="0"/>
      </w:tblPr>
      <w:tblGrid>
        <w:gridCol w:w="4889"/>
        <w:gridCol w:w="6451"/>
      </w:tblGrid>
      <w:tr w:rsidR="009D0506" w:rsidTr="003E2B35">
        <w:tc>
          <w:tcPr>
            <w:tcW w:w="4889" w:type="dxa"/>
          </w:tcPr>
          <w:p w:rsidR="009D0506" w:rsidRDefault="009D0506" w:rsidP="003E2B35">
            <w:pPr>
              <w:jc w:val="center"/>
              <w:rPr>
                <w:rFonts w:ascii="Arial" w:hAnsi="Arial" w:cs="Arial"/>
                <w:color w:val="0000FF"/>
              </w:rPr>
            </w:pPr>
            <w:r>
              <w:rPr>
                <w:rFonts w:ascii="Arial" w:hAnsi="Arial" w:cs="Arial"/>
                <w:color w:val="0000FF"/>
              </w:rPr>
              <w:t>DEPARTEMENT DES ALPES MARITIMES</w:t>
            </w:r>
          </w:p>
          <w:p w:rsidR="009D0506" w:rsidRDefault="009D0506" w:rsidP="003E2B35">
            <w:pPr>
              <w:jc w:val="center"/>
              <w:rPr>
                <w:rFonts w:ascii="Arial" w:hAnsi="Arial" w:cs="Arial"/>
                <w:color w:val="0000FF"/>
              </w:rPr>
            </w:pPr>
            <w:r>
              <w:rPr>
                <w:rFonts w:ascii="Arial" w:hAnsi="Arial" w:cs="Arial"/>
                <w:color w:val="0000FF"/>
              </w:rPr>
              <w:t>(Arrondissement de NICE)</w:t>
            </w:r>
          </w:p>
          <w:p w:rsidR="009D0506" w:rsidRDefault="009D0506" w:rsidP="003E2B35">
            <w:pPr>
              <w:jc w:val="center"/>
              <w:rPr>
                <w:rFonts w:ascii="Arial" w:hAnsi="Arial" w:cs="Arial"/>
                <w:color w:val="0000FF"/>
              </w:rPr>
            </w:pPr>
            <w:r>
              <w:rPr>
                <w:rFonts w:ascii="Arial" w:hAnsi="Arial" w:cs="Arial"/>
                <w:color w:val="0000FF"/>
              </w:rPr>
              <w:t>______________________</w:t>
            </w:r>
          </w:p>
          <w:p w:rsidR="009D0506" w:rsidRDefault="009D0506" w:rsidP="003E2B35">
            <w:pPr>
              <w:jc w:val="center"/>
              <w:rPr>
                <w:rFonts w:ascii="Arial" w:hAnsi="Arial" w:cs="Arial"/>
                <w:color w:val="0000FF"/>
                <w:szCs w:val="20"/>
                <w:lang w:val="fr-CA"/>
              </w:rPr>
            </w:pPr>
          </w:p>
          <w:p w:rsidR="009D0506" w:rsidRDefault="009D0506" w:rsidP="003E2B35">
            <w:pPr>
              <w:tabs>
                <w:tab w:val="left" w:pos="1206"/>
              </w:tabs>
              <w:ind w:left="1206"/>
              <w:rPr>
                <w:rFonts w:ascii="Arial" w:hAnsi="Arial" w:cs="Arial"/>
                <w:b/>
                <w:color w:val="0000FF"/>
                <w:sz w:val="28"/>
              </w:rPr>
            </w:pPr>
            <w:r>
              <w:rPr>
                <w:rFonts w:ascii="Arial" w:hAnsi="Arial" w:cs="Arial"/>
                <w:b/>
                <w:color w:val="0000FF"/>
                <w:sz w:val="28"/>
              </w:rPr>
              <w:t>MAIRIE DE DRAP</w:t>
            </w:r>
          </w:p>
          <w:p w:rsidR="009D0506" w:rsidRDefault="009D0506" w:rsidP="003E2B35">
            <w:pPr>
              <w:jc w:val="center"/>
              <w:rPr>
                <w:rFonts w:ascii="Arial" w:hAnsi="Arial" w:cs="Arial"/>
                <w:b/>
                <w:color w:val="0000FF"/>
                <w:sz w:val="28"/>
                <w:szCs w:val="20"/>
                <w:lang w:val="fr-CA"/>
              </w:rPr>
            </w:pPr>
            <w:r>
              <w:rPr>
                <w:noProof/>
              </w:rPr>
              <mc:AlternateContent>
                <mc:Choice Requires="wps">
                  <w:drawing>
                    <wp:anchor distT="0" distB="0" distL="114935" distR="114935" simplePos="0" relativeHeight="251658240" behindDoc="0" locked="0" layoutInCell="1" allowOverlap="1">
                      <wp:simplePos x="0" y="0"/>
                      <wp:positionH relativeFrom="column">
                        <wp:posOffset>1070610</wp:posOffset>
                      </wp:positionH>
                      <wp:positionV relativeFrom="paragraph">
                        <wp:posOffset>48260</wp:posOffset>
                      </wp:positionV>
                      <wp:extent cx="910590" cy="910590"/>
                      <wp:effectExtent l="4445" t="0" r="0" b="381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910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506" w:rsidRDefault="009D0506" w:rsidP="009D0506">
                                  <w:r>
                                    <w:rPr>
                                      <w:noProof/>
                                    </w:rPr>
                                    <w:drawing>
                                      <wp:inline distT="0" distB="0" distL="0" distR="0">
                                        <wp:extent cx="723900" cy="723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84.3pt;margin-top:3.8pt;width:71.7pt;height:71.7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" stroked="f">
                      <v:textbox inset="0,0,0,0">
                        <w:txbxContent>
                          <w:p w:rsidR="009D0506" w:rsidRDefault="009D0506" w:rsidP="009D0506">
                            <w:r>
                              <w:rPr>
                                <w:noProof/>
                              </w:rPr>
                              <w:drawing>
                                <wp:inline distT="0" distB="0" distL="0" distR="0">
                                  <wp:extent cx="723900" cy="723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inline>
                              </w:drawing>
                            </w:r>
                          </w:p>
                        </w:txbxContent>
                      </v:textbox>
                    </v:shape>
                  </w:pict>
                </mc:Fallback>
              </mc:AlternateContent>
            </w:r>
          </w:p>
          <w:p w:rsidR="009D0506" w:rsidRDefault="009D0506" w:rsidP="003E2B35">
            <w:pPr>
              <w:jc w:val="center"/>
              <w:rPr>
                <w:rFonts w:ascii="Arial" w:hAnsi="Arial" w:cs="Arial"/>
                <w:color w:val="0000FF"/>
                <w:szCs w:val="20"/>
                <w:lang w:val="fr-CA"/>
              </w:rPr>
            </w:pPr>
          </w:p>
        </w:tc>
        <w:tc>
          <w:tcPr>
            <w:tcW w:w="6451" w:type="dxa"/>
          </w:tcPr>
          <w:p w:rsidR="009D0506" w:rsidRDefault="009D0506" w:rsidP="003E2B35">
            <w:pPr>
              <w:jc w:val="center"/>
              <w:rPr>
                <w:rFonts w:ascii="Arial" w:hAnsi="Arial" w:cs="Arial"/>
                <w:color w:val="0000FF"/>
              </w:rPr>
            </w:pPr>
            <w:r>
              <w:rPr>
                <w:rFonts w:ascii="Arial" w:hAnsi="Arial" w:cs="Arial"/>
                <w:color w:val="0000FF"/>
              </w:rPr>
              <w:t>REPUBLIQUE FRANCAISE</w:t>
            </w:r>
          </w:p>
          <w:p w:rsidR="009D0506" w:rsidRDefault="009D0506" w:rsidP="003E2B35">
            <w:pPr>
              <w:jc w:val="center"/>
              <w:rPr>
                <w:rFonts w:ascii="Arial" w:hAnsi="Arial" w:cs="Arial"/>
                <w:color w:val="0000FF"/>
              </w:rPr>
            </w:pPr>
            <w:r>
              <w:rPr>
                <w:rFonts w:ascii="Arial" w:hAnsi="Arial" w:cs="Arial"/>
                <w:color w:val="0000FF"/>
              </w:rPr>
              <w:t>__________</w:t>
            </w:r>
          </w:p>
          <w:p w:rsidR="009D0506" w:rsidRDefault="009D0506" w:rsidP="003E2B35">
            <w:pPr>
              <w:jc w:val="center"/>
              <w:rPr>
                <w:rFonts w:ascii="Arial" w:hAnsi="Arial" w:cs="Arial"/>
                <w:color w:val="0000FF"/>
                <w:szCs w:val="20"/>
                <w:lang w:val="fr-CA"/>
              </w:rPr>
            </w:pPr>
          </w:p>
          <w:p w:rsidR="009D0506" w:rsidRDefault="009D0506" w:rsidP="003E2B35">
            <w:pPr>
              <w:jc w:val="center"/>
              <w:rPr>
                <w:rFonts w:ascii="Arial" w:hAnsi="Arial" w:cs="Arial"/>
                <w:color w:val="0000FF"/>
                <w:szCs w:val="20"/>
                <w:lang w:val="fr-CA"/>
              </w:rPr>
            </w:pPr>
          </w:p>
          <w:p w:rsidR="009D0506" w:rsidRDefault="009D0506" w:rsidP="003E2B35">
            <w:pPr>
              <w:jc w:val="center"/>
              <w:rPr>
                <w:rFonts w:ascii="Arial" w:hAnsi="Arial" w:cs="Arial"/>
                <w:color w:val="0000FF"/>
                <w:szCs w:val="20"/>
                <w:lang w:val="fr-CA"/>
              </w:rPr>
            </w:pPr>
          </w:p>
          <w:p w:rsidR="009D0506" w:rsidRDefault="009D0506" w:rsidP="009D0506">
            <w:pPr>
              <w:pStyle w:val="Titre1"/>
              <w:numPr>
                <w:ilvl w:val="0"/>
                <w:numId w:val="3"/>
              </w:numPr>
              <w:jc w:val="center"/>
              <w:rPr>
                <w:rFonts w:ascii="Arial" w:hAnsi="Arial" w:cs="Arial"/>
                <w:color w:val="0000FF"/>
              </w:rPr>
            </w:pPr>
          </w:p>
        </w:tc>
      </w:tr>
    </w:tbl>
    <w:p w:rsidR="00F166C6" w:rsidRDefault="00F166C6" w:rsidP="00654009">
      <w:pPr>
        <w:widowControl w:val="0"/>
        <w:tabs>
          <w:tab w:val="left" w:pos="6886"/>
        </w:tabs>
        <w:autoSpaceDE w:val="0"/>
        <w:autoSpaceDN w:val="0"/>
        <w:adjustRightInd w:val="0"/>
        <w:spacing w:after="0" w:line="240" w:lineRule="auto"/>
        <w:ind w:left="2222" w:right="-22"/>
        <w:rPr>
          <w:color w:val="000000"/>
          <w:sz w:val="52"/>
          <w:szCs w:val="24"/>
        </w:rPr>
      </w:pPr>
    </w:p>
    <w:p w:rsidR="009D0506" w:rsidRDefault="009D0506" w:rsidP="00654009">
      <w:pPr>
        <w:widowControl w:val="0"/>
        <w:tabs>
          <w:tab w:val="left" w:pos="6886"/>
        </w:tabs>
        <w:autoSpaceDE w:val="0"/>
        <w:autoSpaceDN w:val="0"/>
        <w:adjustRightInd w:val="0"/>
        <w:spacing w:after="0" w:line="240" w:lineRule="auto"/>
        <w:ind w:left="2222" w:right="-22"/>
        <w:rPr>
          <w:color w:val="000000"/>
          <w:sz w:val="52"/>
          <w:szCs w:val="24"/>
        </w:rPr>
      </w:pPr>
    </w:p>
    <w:p w:rsidR="009D0506" w:rsidRDefault="009D0506" w:rsidP="00654009">
      <w:pPr>
        <w:widowControl w:val="0"/>
        <w:tabs>
          <w:tab w:val="left" w:pos="6886"/>
        </w:tabs>
        <w:autoSpaceDE w:val="0"/>
        <w:autoSpaceDN w:val="0"/>
        <w:adjustRightInd w:val="0"/>
        <w:spacing w:after="0" w:line="240" w:lineRule="auto"/>
        <w:ind w:left="2222" w:right="-22"/>
        <w:rPr>
          <w:color w:val="000000"/>
          <w:sz w:val="52"/>
          <w:szCs w:val="24"/>
        </w:rPr>
      </w:pPr>
    </w:p>
    <w:p w:rsidR="009D0506" w:rsidRDefault="009D0506" w:rsidP="00654009">
      <w:pPr>
        <w:widowControl w:val="0"/>
        <w:tabs>
          <w:tab w:val="left" w:pos="6886"/>
        </w:tabs>
        <w:autoSpaceDE w:val="0"/>
        <w:autoSpaceDN w:val="0"/>
        <w:adjustRightInd w:val="0"/>
        <w:spacing w:after="0" w:line="240" w:lineRule="auto"/>
        <w:ind w:left="2222" w:right="-22"/>
        <w:rPr>
          <w:color w:val="000000"/>
          <w:sz w:val="52"/>
          <w:szCs w:val="24"/>
        </w:rPr>
      </w:pPr>
    </w:p>
    <w:p w:rsidR="009D0506" w:rsidRDefault="009D0506" w:rsidP="00654009">
      <w:pPr>
        <w:widowControl w:val="0"/>
        <w:tabs>
          <w:tab w:val="left" w:pos="6886"/>
        </w:tabs>
        <w:autoSpaceDE w:val="0"/>
        <w:autoSpaceDN w:val="0"/>
        <w:adjustRightInd w:val="0"/>
        <w:spacing w:after="0" w:line="240" w:lineRule="auto"/>
        <w:ind w:left="2222" w:right="-22"/>
        <w:rPr>
          <w:color w:val="000000"/>
          <w:sz w:val="52"/>
          <w:szCs w:val="24"/>
        </w:rPr>
      </w:pPr>
    </w:p>
    <w:p w:rsidR="00654009" w:rsidRPr="00E631C5" w:rsidRDefault="00E631C5" w:rsidP="00E631C5">
      <w:pPr>
        <w:widowControl w:val="0"/>
        <w:tabs>
          <w:tab w:val="left" w:pos="6886"/>
        </w:tabs>
        <w:autoSpaceDE w:val="0"/>
        <w:autoSpaceDN w:val="0"/>
        <w:adjustRightInd w:val="0"/>
        <w:spacing w:after="0" w:line="240" w:lineRule="auto"/>
        <w:ind w:right="-22"/>
        <w:rPr>
          <w:color w:val="000000"/>
          <w:sz w:val="48"/>
          <w:szCs w:val="48"/>
        </w:rPr>
      </w:pPr>
      <w:r>
        <w:rPr>
          <w:color w:val="000000"/>
          <w:sz w:val="48"/>
          <w:szCs w:val="48"/>
        </w:rPr>
        <w:t xml:space="preserve">          </w:t>
      </w:r>
      <w:r w:rsidR="009874D0" w:rsidRPr="00E631C5">
        <w:rPr>
          <w:color w:val="000000"/>
          <w:sz w:val="48"/>
          <w:szCs w:val="48"/>
        </w:rPr>
        <w:t>REGLEMENT DE LA CONSULTATION</w:t>
      </w:r>
    </w:p>
    <w:p w:rsidR="00654009" w:rsidRPr="005165B3" w:rsidRDefault="00654009" w:rsidP="00654009">
      <w:pPr>
        <w:widowControl w:val="0"/>
        <w:autoSpaceDE w:val="0"/>
        <w:autoSpaceDN w:val="0"/>
        <w:adjustRightInd w:val="0"/>
        <w:spacing w:after="0" w:line="240" w:lineRule="auto"/>
        <w:ind w:right="-22"/>
        <w:rPr>
          <w:color w:val="000000"/>
          <w:sz w:val="20"/>
          <w:szCs w:val="24"/>
        </w:rPr>
      </w:pPr>
      <w:r w:rsidRPr="005165B3">
        <w:rPr>
          <w:color w:val="000000"/>
          <w:sz w:val="20"/>
          <w:szCs w:val="24"/>
        </w:rPr>
        <w:t xml:space="preserve"> </w:t>
      </w:r>
    </w:p>
    <w:p w:rsidR="00654009" w:rsidRPr="005165B3" w:rsidRDefault="00654009" w:rsidP="00654009">
      <w:pPr>
        <w:widowControl w:val="0"/>
        <w:autoSpaceDE w:val="0"/>
        <w:autoSpaceDN w:val="0"/>
        <w:adjustRightInd w:val="0"/>
        <w:spacing w:after="0" w:line="240" w:lineRule="auto"/>
        <w:ind w:right="-22"/>
        <w:rPr>
          <w:color w:val="000000"/>
          <w:sz w:val="20"/>
          <w:szCs w:val="24"/>
        </w:rPr>
      </w:pPr>
      <w:r w:rsidRPr="005165B3">
        <w:rPr>
          <w:color w:val="000000"/>
          <w:sz w:val="20"/>
          <w:szCs w:val="24"/>
        </w:rPr>
        <w:t xml:space="preserve"> </w:t>
      </w:r>
    </w:p>
    <w:p w:rsidR="00654009" w:rsidRPr="005165B3" w:rsidRDefault="00654009" w:rsidP="00654009">
      <w:pPr>
        <w:widowControl w:val="0"/>
        <w:autoSpaceDE w:val="0"/>
        <w:autoSpaceDN w:val="0"/>
        <w:adjustRightInd w:val="0"/>
        <w:spacing w:after="0" w:line="240" w:lineRule="auto"/>
        <w:ind w:right="-22"/>
        <w:rPr>
          <w:color w:val="000000"/>
          <w:sz w:val="20"/>
          <w:szCs w:val="24"/>
        </w:rPr>
      </w:pPr>
      <w:r w:rsidRPr="005165B3">
        <w:rPr>
          <w:color w:val="000000"/>
          <w:sz w:val="20"/>
          <w:szCs w:val="24"/>
        </w:rPr>
        <w:t xml:space="preserve"> </w:t>
      </w:r>
    </w:p>
    <w:p w:rsidR="00654009" w:rsidRPr="005165B3" w:rsidRDefault="00654009" w:rsidP="00654009">
      <w:pPr>
        <w:widowControl w:val="0"/>
        <w:autoSpaceDE w:val="0"/>
        <w:autoSpaceDN w:val="0"/>
        <w:adjustRightInd w:val="0"/>
        <w:spacing w:after="0" w:line="240" w:lineRule="auto"/>
        <w:ind w:right="-22"/>
        <w:rPr>
          <w:color w:val="000000"/>
          <w:sz w:val="20"/>
          <w:szCs w:val="24"/>
        </w:rPr>
      </w:pPr>
      <w:r w:rsidRPr="005165B3">
        <w:rPr>
          <w:color w:val="000000"/>
          <w:sz w:val="20"/>
          <w:szCs w:val="24"/>
        </w:rPr>
        <w:t xml:space="preserve"> </w:t>
      </w:r>
    </w:p>
    <w:p w:rsidR="00654009" w:rsidRPr="005165B3" w:rsidRDefault="00654009" w:rsidP="00654009">
      <w:pPr>
        <w:widowControl w:val="0"/>
        <w:autoSpaceDE w:val="0"/>
        <w:autoSpaceDN w:val="0"/>
        <w:adjustRightInd w:val="0"/>
        <w:spacing w:after="0" w:line="240" w:lineRule="auto"/>
        <w:ind w:right="-22"/>
        <w:rPr>
          <w:color w:val="000000"/>
          <w:sz w:val="20"/>
          <w:szCs w:val="24"/>
        </w:rPr>
      </w:pPr>
      <w:r w:rsidRPr="005165B3">
        <w:rPr>
          <w:color w:val="000000"/>
          <w:sz w:val="20"/>
          <w:szCs w:val="24"/>
        </w:rPr>
        <w:t xml:space="preserve"> </w:t>
      </w:r>
    </w:p>
    <w:p w:rsidR="00654009" w:rsidRPr="005165B3" w:rsidRDefault="00654009" w:rsidP="00654009">
      <w:pPr>
        <w:widowControl w:val="0"/>
        <w:autoSpaceDE w:val="0"/>
        <w:autoSpaceDN w:val="0"/>
        <w:adjustRightInd w:val="0"/>
        <w:spacing w:after="0" w:line="240" w:lineRule="auto"/>
        <w:ind w:right="-22"/>
        <w:rPr>
          <w:color w:val="000000"/>
          <w:sz w:val="20"/>
          <w:szCs w:val="24"/>
        </w:rPr>
      </w:pPr>
      <w:r w:rsidRPr="005165B3">
        <w:rPr>
          <w:color w:val="000000"/>
          <w:sz w:val="20"/>
          <w:szCs w:val="24"/>
        </w:rPr>
        <w:t xml:space="preserve"> </w:t>
      </w:r>
    </w:p>
    <w:p w:rsidR="00654009" w:rsidRPr="005165B3" w:rsidRDefault="00654009" w:rsidP="00654009">
      <w:pPr>
        <w:widowControl w:val="0"/>
        <w:autoSpaceDE w:val="0"/>
        <w:autoSpaceDN w:val="0"/>
        <w:adjustRightInd w:val="0"/>
        <w:spacing w:after="0" w:line="240" w:lineRule="auto"/>
        <w:ind w:left="3339" w:right="-22"/>
        <w:rPr>
          <w:b/>
          <w:color w:val="000000"/>
          <w:sz w:val="32"/>
          <w:szCs w:val="24"/>
        </w:rPr>
      </w:pPr>
      <w:r w:rsidRPr="005165B3">
        <w:rPr>
          <w:b/>
          <w:color w:val="000000"/>
          <w:sz w:val="32"/>
          <w:szCs w:val="24"/>
        </w:rPr>
        <w:t xml:space="preserve">Objet du marché : </w:t>
      </w:r>
    </w:p>
    <w:p w:rsidR="00654009" w:rsidRDefault="00654009" w:rsidP="00654009">
      <w:pPr>
        <w:widowControl w:val="0"/>
        <w:autoSpaceDE w:val="0"/>
        <w:autoSpaceDN w:val="0"/>
        <w:adjustRightInd w:val="0"/>
        <w:spacing w:after="0" w:line="240" w:lineRule="auto"/>
        <w:ind w:right="-22"/>
        <w:jc w:val="center"/>
        <w:rPr>
          <w:color w:val="000000"/>
          <w:sz w:val="28"/>
          <w:szCs w:val="24"/>
        </w:rPr>
      </w:pPr>
      <w:r>
        <w:rPr>
          <w:color w:val="000000"/>
          <w:sz w:val="28"/>
          <w:szCs w:val="24"/>
        </w:rPr>
        <w:t>FOURNITURE ET ACHEMINEMENT</w:t>
      </w:r>
      <w:r w:rsidRPr="005165B3">
        <w:rPr>
          <w:color w:val="000000"/>
          <w:sz w:val="28"/>
          <w:szCs w:val="24"/>
        </w:rPr>
        <w:t xml:space="preserve"> D’ELECTRICITE </w:t>
      </w:r>
    </w:p>
    <w:p w:rsidR="00654009" w:rsidRPr="005165B3" w:rsidRDefault="00654009" w:rsidP="00654009">
      <w:pPr>
        <w:widowControl w:val="0"/>
        <w:autoSpaceDE w:val="0"/>
        <w:autoSpaceDN w:val="0"/>
        <w:adjustRightInd w:val="0"/>
        <w:spacing w:after="0" w:line="240" w:lineRule="auto"/>
        <w:ind w:right="-22"/>
        <w:jc w:val="center"/>
        <w:rPr>
          <w:color w:val="000000"/>
          <w:sz w:val="28"/>
          <w:szCs w:val="24"/>
        </w:rPr>
      </w:pPr>
      <w:r w:rsidRPr="005165B3">
        <w:rPr>
          <w:color w:val="000000"/>
          <w:sz w:val="28"/>
          <w:szCs w:val="24"/>
        </w:rPr>
        <w:t xml:space="preserve">POUR </w:t>
      </w:r>
      <w:r>
        <w:rPr>
          <w:color w:val="000000"/>
          <w:sz w:val="28"/>
          <w:szCs w:val="24"/>
        </w:rPr>
        <w:t xml:space="preserve">LES </w:t>
      </w:r>
      <w:r w:rsidRPr="005165B3">
        <w:rPr>
          <w:color w:val="000000"/>
          <w:sz w:val="28"/>
          <w:szCs w:val="24"/>
        </w:rPr>
        <w:t>BATIMENT</w:t>
      </w:r>
      <w:r>
        <w:rPr>
          <w:color w:val="000000"/>
          <w:sz w:val="28"/>
          <w:szCs w:val="24"/>
        </w:rPr>
        <w:t xml:space="preserve">S DE </w:t>
      </w:r>
      <w:r w:rsidRPr="009C0B69">
        <w:rPr>
          <w:color w:val="000000"/>
          <w:sz w:val="28"/>
          <w:szCs w:val="24"/>
        </w:rPr>
        <w:t>LA VILLE DE DRAP DONT LA PUISSANCE EST &gt; 36KWA</w:t>
      </w:r>
    </w:p>
    <w:p w:rsidR="00654009" w:rsidRPr="005165B3" w:rsidRDefault="00654009" w:rsidP="00654009">
      <w:pPr>
        <w:widowControl w:val="0"/>
        <w:autoSpaceDE w:val="0"/>
        <w:autoSpaceDN w:val="0"/>
        <w:adjustRightInd w:val="0"/>
        <w:spacing w:after="0" w:line="240" w:lineRule="auto"/>
        <w:ind w:right="-22"/>
        <w:rPr>
          <w:color w:val="000000"/>
          <w:sz w:val="20"/>
          <w:szCs w:val="24"/>
        </w:rPr>
      </w:pPr>
      <w:r w:rsidRPr="005165B3">
        <w:rPr>
          <w:color w:val="000000"/>
          <w:sz w:val="20"/>
          <w:szCs w:val="24"/>
        </w:rPr>
        <w:t xml:space="preserve"> </w:t>
      </w:r>
    </w:p>
    <w:p w:rsidR="00654009" w:rsidRPr="005165B3" w:rsidRDefault="00654009" w:rsidP="00654009">
      <w:pPr>
        <w:widowControl w:val="0"/>
        <w:autoSpaceDE w:val="0"/>
        <w:autoSpaceDN w:val="0"/>
        <w:adjustRightInd w:val="0"/>
        <w:spacing w:after="0" w:line="240" w:lineRule="auto"/>
        <w:ind w:right="-22"/>
        <w:rPr>
          <w:color w:val="000000"/>
          <w:sz w:val="20"/>
          <w:szCs w:val="24"/>
        </w:rPr>
      </w:pPr>
      <w:r w:rsidRPr="005165B3">
        <w:rPr>
          <w:color w:val="000000"/>
          <w:sz w:val="20"/>
          <w:szCs w:val="24"/>
        </w:rPr>
        <w:t xml:space="preserve"> </w:t>
      </w:r>
    </w:p>
    <w:p w:rsidR="00654009" w:rsidRPr="005165B3" w:rsidRDefault="00654009" w:rsidP="00654009">
      <w:pPr>
        <w:widowControl w:val="0"/>
        <w:autoSpaceDE w:val="0"/>
        <w:autoSpaceDN w:val="0"/>
        <w:adjustRightInd w:val="0"/>
        <w:spacing w:after="0" w:line="240" w:lineRule="auto"/>
        <w:ind w:left="2074" w:right="-22"/>
        <w:rPr>
          <w:color w:val="000000"/>
          <w:sz w:val="24"/>
          <w:szCs w:val="24"/>
        </w:rPr>
      </w:pPr>
      <w:r w:rsidRPr="005165B3">
        <w:rPr>
          <w:color w:val="000000"/>
          <w:sz w:val="24"/>
          <w:szCs w:val="24"/>
        </w:rPr>
        <w:t xml:space="preserve">Marché public passé selon une procédure adaptée </w:t>
      </w:r>
    </w:p>
    <w:p w:rsidR="00654009" w:rsidRPr="005165B3" w:rsidRDefault="00654009" w:rsidP="00654009">
      <w:pPr>
        <w:widowControl w:val="0"/>
        <w:autoSpaceDE w:val="0"/>
        <w:autoSpaceDN w:val="0"/>
        <w:adjustRightInd w:val="0"/>
        <w:spacing w:after="0" w:line="240" w:lineRule="auto"/>
        <w:ind w:right="-22"/>
        <w:rPr>
          <w:color w:val="000000"/>
          <w:sz w:val="20"/>
          <w:szCs w:val="24"/>
        </w:rPr>
      </w:pPr>
    </w:p>
    <w:p w:rsidR="00654009" w:rsidRDefault="00654009" w:rsidP="00654009">
      <w:pPr>
        <w:widowControl w:val="0"/>
        <w:autoSpaceDE w:val="0"/>
        <w:autoSpaceDN w:val="0"/>
        <w:adjustRightInd w:val="0"/>
        <w:spacing w:after="0" w:line="240" w:lineRule="auto"/>
        <w:ind w:right="-22"/>
        <w:rPr>
          <w:color w:val="000000"/>
          <w:sz w:val="20"/>
          <w:szCs w:val="24"/>
        </w:rPr>
      </w:pPr>
      <w:r w:rsidRPr="005165B3">
        <w:rPr>
          <w:color w:val="000000"/>
          <w:sz w:val="20"/>
          <w:szCs w:val="24"/>
        </w:rPr>
        <w:t xml:space="preserve"> </w:t>
      </w:r>
    </w:p>
    <w:p w:rsidR="009874D0" w:rsidRDefault="009874D0" w:rsidP="00654009">
      <w:pPr>
        <w:widowControl w:val="0"/>
        <w:autoSpaceDE w:val="0"/>
        <w:autoSpaceDN w:val="0"/>
        <w:adjustRightInd w:val="0"/>
        <w:spacing w:after="0" w:line="240" w:lineRule="auto"/>
        <w:ind w:right="-22"/>
        <w:rPr>
          <w:color w:val="000000"/>
          <w:sz w:val="20"/>
          <w:szCs w:val="24"/>
        </w:rPr>
      </w:pPr>
    </w:p>
    <w:p w:rsidR="009874D0" w:rsidRPr="009874D0" w:rsidRDefault="009874D0" w:rsidP="00654009">
      <w:pPr>
        <w:widowControl w:val="0"/>
        <w:autoSpaceDE w:val="0"/>
        <w:autoSpaceDN w:val="0"/>
        <w:adjustRightInd w:val="0"/>
        <w:spacing w:after="0" w:line="240" w:lineRule="auto"/>
        <w:ind w:right="-22"/>
        <w:rPr>
          <w:color w:val="000000"/>
          <w:sz w:val="32"/>
          <w:szCs w:val="32"/>
        </w:rPr>
      </w:pPr>
      <w:r w:rsidRPr="009874D0">
        <w:rPr>
          <w:color w:val="000000"/>
          <w:sz w:val="32"/>
          <w:szCs w:val="32"/>
        </w:rPr>
        <w:t>Date de remise des offres : 11 décembre 2017 à 12h00</w:t>
      </w:r>
    </w:p>
    <w:p w:rsidR="00654009" w:rsidRPr="005165B3" w:rsidRDefault="00654009" w:rsidP="00654009">
      <w:pPr>
        <w:widowControl w:val="0"/>
        <w:autoSpaceDE w:val="0"/>
        <w:autoSpaceDN w:val="0"/>
        <w:adjustRightInd w:val="0"/>
        <w:spacing w:after="0" w:line="240" w:lineRule="auto"/>
        <w:ind w:right="-22"/>
        <w:rPr>
          <w:color w:val="000000"/>
          <w:sz w:val="20"/>
          <w:szCs w:val="24"/>
        </w:rPr>
      </w:pPr>
      <w:r w:rsidRPr="005165B3">
        <w:rPr>
          <w:color w:val="000000"/>
          <w:sz w:val="20"/>
          <w:szCs w:val="24"/>
        </w:rPr>
        <w:t xml:space="preserve"> </w:t>
      </w:r>
    </w:p>
    <w:p w:rsidR="00654009" w:rsidRPr="005165B3" w:rsidRDefault="00654009" w:rsidP="00654009">
      <w:pPr>
        <w:widowControl w:val="0"/>
        <w:autoSpaceDE w:val="0"/>
        <w:autoSpaceDN w:val="0"/>
        <w:adjustRightInd w:val="0"/>
        <w:spacing w:after="0" w:line="240" w:lineRule="auto"/>
        <w:ind w:right="-22"/>
        <w:rPr>
          <w:color w:val="000000"/>
          <w:sz w:val="20"/>
          <w:szCs w:val="24"/>
        </w:rPr>
      </w:pPr>
      <w:r w:rsidRPr="005165B3">
        <w:rPr>
          <w:color w:val="000000"/>
          <w:sz w:val="20"/>
          <w:szCs w:val="24"/>
        </w:rPr>
        <w:t xml:space="preserve"> </w:t>
      </w:r>
    </w:p>
    <w:p w:rsidR="00654009" w:rsidRPr="005165B3" w:rsidRDefault="00654009" w:rsidP="00654009">
      <w:pPr>
        <w:widowControl w:val="0"/>
        <w:autoSpaceDE w:val="0"/>
        <w:autoSpaceDN w:val="0"/>
        <w:adjustRightInd w:val="0"/>
        <w:spacing w:after="0" w:line="240" w:lineRule="auto"/>
        <w:ind w:right="-22"/>
        <w:rPr>
          <w:color w:val="000000"/>
          <w:sz w:val="20"/>
          <w:szCs w:val="24"/>
        </w:rPr>
      </w:pPr>
      <w:r w:rsidRPr="005165B3">
        <w:rPr>
          <w:color w:val="000000"/>
          <w:sz w:val="20"/>
          <w:szCs w:val="24"/>
        </w:rPr>
        <w:t xml:space="preserve"> </w:t>
      </w:r>
    </w:p>
    <w:p w:rsidR="00654009" w:rsidRDefault="00654009" w:rsidP="00654009">
      <w:pPr>
        <w:widowControl w:val="0"/>
        <w:autoSpaceDE w:val="0"/>
        <w:autoSpaceDN w:val="0"/>
        <w:adjustRightInd w:val="0"/>
        <w:spacing w:after="0" w:line="240" w:lineRule="auto"/>
        <w:ind w:right="-22"/>
        <w:rPr>
          <w:color w:val="000000"/>
          <w:sz w:val="20"/>
          <w:szCs w:val="24"/>
        </w:rPr>
      </w:pPr>
      <w:r w:rsidRPr="005165B3">
        <w:rPr>
          <w:color w:val="000000"/>
          <w:sz w:val="20"/>
          <w:szCs w:val="24"/>
        </w:rPr>
        <w:t xml:space="preserve"> </w:t>
      </w:r>
    </w:p>
    <w:p w:rsidR="00654009" w:rsidRPr="005165B3" w:rsidRDefault="00654009" w:rsidP="00654009">
      <w:pPr>
        <w:widowControl w:val="0"/>
        <w:autoSpaceDE w:val="0"/>
        <w:autoSpaceDN w:val="0"/>
        <w:adjustRightInd w:val="0"/>
        <w:spacing w:after="0" w:line="240" w:lineRule="auto"/>
        <w:ind w:right="-22"/>
        <w:rPr>
          <w:color w:val="000000"/>
          <w:sz w:val="20"/>
          <w:szCs w:val="24"/>
        </w:rPr>
      </w:pPr>
    </w:p>
    <w:p w:rsidR="00654009" w:rsidRPr="005165B3" w:rsidRDefault="00654009" w:rsidP="00583528">
      <w:pPr>
        <w:widowControl w:val="0"/>
        <w:autoSpaceDE w:val="0"/>
        <w:autoSpaceDN w:val="0"/>
        <w:adjustRightInd w:val="0"/>
        <w:spacing w:after="0" w:line="240" w:lineRule="auto"/>
        <w:ind w:right="-22"/>
        <w:jc w:val="both"/>
        <w:rPr>
          <w:b/>
          <w:i/>
          <w:color w:val="002060"/>
          <w:sz w:val="24"/>
          <w:szCs w:val="24"/>
        </w:rPr>
      </w:pPr>
      <w:r w:rsidRPr="005165B3">
        <w:rPr>
          <w:color w:val="000000"/>
          <w:sz w:val="20"/>
          <w:szCs w:val="24"/>
        </w:rPr>
        <w:t xml:space="preserve"> </w:t>
      </w:r>
      <w:r>
        <w:rPr>
          <w:color w:val="000000"/>
          <w:sz w:val="20"/>
          <w:szCs w:val="24"/>
        </w:rPr>
        <w:br w:type="page"/>
      </w:r>
      <w:r w:rsidRPr="005165B3">
        <w:rPr>
          <w:color w:val="000000"/>
          <w:sz w:val="20"/>
          <w:szCs w:val="24"/>
        </w:rPr>
        <w:lastRenderedPageBreak/>
        <w:t xml:space="preserve"> </w:t>
      </w:r>
      <w:r>
        <w:rPr>
          <w:b/>
          <w:i/>
          <w:color w:val="002060"/>
          <w:sz w:val="24"/>
          <w:szCs w:val="24"/>
        </w:rPr>
        <w:t xml:space="preserve">Article 1er – </w:t>
      </w:r>
      <w:r w:rsidRPr="005165B3">
        <w:rPr>
          <w:b/>
          <w:i/>
          <w:color w:val="002060"/>
          <w:sz w:val="24"/>
          <w:szCs w:val="24"/>
        </w:rPr>
        <w:t xml:space="preserve">Objet de la consultation </w:t>
      </w:r>
    </w:p>
    <w:p w:rsidR="00654009" w:rsidRPr="005165B3" w:rsidRDefault="00654009" w:rsidP="00583528">
      <w:pPr>
        <w:widowControl w:val="0"/>
        <w:autoSpaceDE w:val="0"/>
        <w:autoSpaceDN w:val="0"/>
        <w:adjustRightInd w:val="0"/>
        <w:spacing w:after="0" w:line="240" w:lineRule="auto"/>
        <w:ind w:right="-22"/>
        <w:jc w:val="both"/>
        <w:rPr>
          <w:color w:val="000000"/>
          <w:sz w:val="20"/>
          <w:szCs w:val="24"/>
        </w:rPr>
      </w:pPr>
      <w:r w:rsidRPr="005165B3">
        <w:rPr>
          <w:color w:val="000000"/>
          <w:sz w:val="20"/>
          <w:szCs w:val="24"/>
        </w:rPr>
        <w:t xml:space="preserve"> </w:t>
      </w: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Le présent marché </w:t>
      </w:r>
      <w:r w:rsidR="00576970" w:rsidRPr="005165B3">
        <w:rPr>
          <w:color w:val="000000"/>
          <w:szCs w:val="24"/>
        </w:rPr>
        <w:t>concerne la</w:t>
      </w:r>
      <w:r w:rsidRPr="005165B3">
        <w:rPr>
          <w:color w:val="000000"/>
          <w:szCs w:val="24"/>
        </w:rPr>
        <w:t xml:space="preserve"> fourniture </w:t>
      </w:r>
      <w:r>
        <w:rPr>
          <w:color w:val="000000"/>
          <w:szCs w:val="24"/>
        </w:rPr>
        <w:t xml:space="preserve">et l’acheminement </w:t>
      </w:r>
      <w:r w:rsidRPr="005165B3">
        <w:rPr>
          <w:color w:val="000000"/>
          <w:szCs w:val="24"/>
        </w:rPr>
        <w:t xml:space="preserve">d’électricité pour les bâtiments communaux avec </w:t>
      </w:r>
      <w:r w:rsidR="00576970">
        <w:rPr>
          <w:color w:val="000000"/>
          <w:szCs w:val="24"/>
        </w:rPr>
        <w:t xml:space="preserve">une puissance supérieure à 36 </w:t>
      </w:r>
      <w:proofErr w:type="spellStart"/>
      <w:r w:rsidR="00576970">
        <w:rPr>
          <w:color w:val="000000"/>
          <w:szCs w:val="24"/>
        </w:rPr>
        <w:t>kw</w:t>
      </w:r>
      <w:r w:rsidRPr="005165B3">
        <w:rPr>
          <w:color w:val="000000"/>
          <w:szCs w:val="24"/>
        </w:rPr>
        <w:t>a</w:t>
      </w:r>
      <w:proofErr w:type="spellEnd"/>
      <w:r w:rsidRPr="005165B3">
        <w:rPr>
          <w:color w:val="000000"/>
          <w:szCs w:val="24"/>
        </w:rPr>
        <w:t xml:space="preserve">. </w:t>
      </w: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Il est demandé un contrat unique présentant le prix de la fourniture d’une part et l’acheminement d’autre part. </w:t>
      </w:r>
    </w:p>
    <w:p w:rsidR="00654009" w:rsidRDefault="00654009" w:rsidP="00583528">
      <w:pPr>
        <w:widowControl w:val="0"/>
        <w:autoSpaceDE w:val="0"/>
        <w:autoSpaceDN w:val="0"/>
        <w:adjustRightInd w:val="0"/>
        <w:spacing w:after="0" w:line="240" w:lineRule="auto"/>
        <w:ind w:right="-22"/>
        <w:jc w:val="both"/>
        <w:rPr>
          <w:color w:val="000000"/>
          <w:szCs w:val="24"/>
        </w:rPr>
      </w:pPr>
    </w:p>
    <w:p w:rsidR="002F0B48" w:rsidRPr="005165B3" w:rsidRDefault="002F0B48" w:rsidP="00583528">
      <w:pPr>
        <w:widowControl w:val="0"/>
        <w:autoSpaceDE w:val="0"/>
        <w:autoSpaceDN w:val="0"/>
        <w:adjustRightInd w:val="0"/>
        <w:spacing w:after="0" w:line="240" w:lineRule="auto"/>
        <w:ind w:right="-22"/>
        <w:jc w:val="both"/>
        <w:rPr>
          <w:color w:val="000000"/>
          <w:szCs w:val="24"/>
        </w:rPr>
      </w:pPr>
    </w:p>
    <w:p w:rsidR="002F0B48" w:rsidRPr="005165B3" w:rsidRDefault="002F0B48" w:rsidP="00583528">
      <w:pPr>
        <w:widowControl w:val="0"/>
        <w:autoSpaceDE w:val="0"/>
        <w:autoSpaceDN w:val="0"/>
        <w:adjustRightInd w:val="0"/>
        <w:spacing w:after="0" w:line="240" w:lineRule="auto"/>
        <w:ind w:right="-22"/>
        <w:jc w:val="both"/>
        <w:rPr>
          <w:color w:val="000000"/>
          <w:szCs w:val="24"/>
        </w:rPr>
      </w:pPr>
    </w:p>
    <w:p w:rsidR="00654009" w:rsidRPr="005165B3" w:rsidRDefault="00A519F9" w:rsidP="00583528">
      <w:pPr>
        <w:widowControl w:val="0"/>
        <w:autoSpaceDE w:val="0"/>
        <w:autoSpaceDN w:val="0"/>
        <w:adjustRightInd w:val="0"/>
        <w:spacing w:after="0" w:line="240" w:lineRule="auto"/>
        <w:ind w:right="-22"/>
        <w:jc w:val="both"/>
        <w:rPr>
          <w:b/>
          <w:i/>
          <w:color w:val="002060"/>
          <w:sz w:val="24"/>
          <w:szCs w:val="24"/>
        </w:rPr>
      </w:pPr>
      <w:r>
        <w:rPr>
          <w:b/>
          <w:i/>
          <w:color w:val="002060"/>
          <w:sz w:val="24"/>
          <w:szCs w:val="24"/>
        </w:rPr>
        <w:t>Article 2</w:t>
      </w:r>
      <w:r w:rsidR="00654009">
        <w:rPr>
          <w:b/>
          <w:i/>
          <w:color w:val="002060"/>
          <w:sz w:val="24"/>
          <w:szCs w:val="24"/>
        </w:rPr>
        <w:t xml:space="preserve"> –</w:t>
      </w:r>
      <w:r w:rsidR="00654009" w:rsidRPr="005165B3">
        <w:rPr>
          <w:b/>
          <w:i/>
          <w:color w:val="002060"/>
          <w:sz w:val="24"/>
          <w:szCs w:val="24"/>
        </w:rPr>
        <w:t xml:space="preserve"> Etendue de la consultation des intervenants </w:t>
      </w:r>
    </w:p>
    <w:p w:rsidR="00654009" w:rsidRPr="005165B3" w:rsidRDefault="00654009" w:rsidP="00583528">
      <w:pPr>
        <w:widowControl w:val="0"/>
        <w:autoSpaceDE w:val="0"/>
        <w:autoSpaceDN w:val="0"/>
        <w:adjustRightInd w:val="0"/>
        <w:spacing w:after="0" w:line="240" w:lineRule="auto"/>
        <w:ind w:right="-22"/>
        <w:jc w:val="both"/>
        <w:rPr>
          <w:b/>
          <w:i/>
          <w:color w:val="002060"/>
          <w:sz w:val="24"/>
          <w:szCs w:val="24"/>
        </w:rPr>
      </w:pP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La présente consultation est passée après marché à procédure adaptée. </w:t>
      </w: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L’offre qu’elle soit présentée par une seule entreprise ou par un groupement, </w:t>
      </w:r>
      <w:r w:rsidRPr="00326BAD">
        <w:rPr>
          <w:color w:val="000000"/>
          <w:szCs w:val="24"/>
          <w:u w:val="single"/>
        </w:rPr>
        <w:t>devra indiquer tous les sous-</w:t>
      </w:r>
      <w:r w:rsidR="00576970" w:rsidRPr="00326BAD">
        <w:rPr>
          <w:color w:val="000000"/>
          <w:szCs w:val="24"/>
          <w:u w:val="single"/>
        </w:rPr>
        <w:t>traitants connus lors de son dépôt</w:t>
      </w:r>
      <w:r w:rsidRPr="005165B3">
        <w:rPr>
          <w:color w:val="000000"/>
          <w:szCs w:val="24"/>
        </w:rPr>
        <w:t xml:space="preserve">.  </w:t>
      </w:r>
      <w:r w:rsidR="00576970" w:rsidRPr="005165B3">
        <w:rPr>
          <w:color w:val="000000"/>
          <w:szCs w:val="24"/>
        </w:rPr>
        <w:t>Elle devra également indiquer les prestations et leur</w:t>
      </w:r>
      <w:r w:rsidRPr="005165B3">
        <w:rPr>
          <w:color w:val="000000"/>
          <w:szCs w:val="24"/>
        </w:rPr>
        <w:t xml:space="preserve"> montant quand la sous-traitance est envisagée, la dénomination et la qualité des sous-traitants qui l’exécuteront à la place du titulaire. </w:t>
      </w:r>
    </w:p>
    <w:p w:rsidR="00654009" w:rsidRPr="005165B3" w:rsidRDefault="00654009" w:rsidP="00583528">
      <w:pPr>
        <w:widowControl w:val="0"/>
        <w:autoSpaceDE w:val="0"/>
        <w:autoSpaceDN w:val="0"/>
        <w:adjustRightInd w:val="0"/>
        <w:spacing w:after="0" w:line="240" w:lineRule="auto"/>
        <w:ind w:right="-22"/>
        <w:jc w:val="both"/>
        <w:rPr>
          <w:color w:val="000000"/>
          <w:szCs w:val="24"/>
        </w:rPr>
      </w:pPr>
    </w:p>
    <w:p w:rsidR="00A519F9" w:rsidRDefault="00A519F9" w:rsidP="00A519F9">
      <w:pPr>
        <w:widowControl w:val="0"/>
        <w:autoSpaceDE w:val="0"/>
        <w:autoSpaceDN w:val="0"/>
        <w:adjustRightInd w:val="0"/>
        <w:spacing w:after="0" w:line="240" w:lineRule="auto"/>
        <w:ind w:right="-22"/>
        <w:jc w:val="both"/>
        <w:rPr>
          <w:b/>
          <w:i/>
          <w:color w:val="002060"/>
          <w:sz w:val="24"/>
          <w:szCs w:val="24"/>
        </w:rPr>
      </w:pPr>
      <w:r w:rsidRPr="00A519F9">
        <w:rPr>
          <w:b/>
          <w:i/>
          <w:color w:val="002060"/>
          <w:sz w:val="24"/>
          <w:szCs w:val="24"/>
        </w:rPr>
        <w:t>Article 3 – Durée du marché</w:t>
      </w:r>
    </w:p>
    <w:p w:rsidR="00A519F9" w:rsidRPr="00A519F9" w:rsidRDefault="00A519F9" w:rsidP="00A519F9">
      <w:pPr>
        <w:widowControl w:val="0"/>
        <w:autoSpaceDE w:val="0"/>
        <w:autoSpaceDN w:val="0"/>
        <w:adjustRightInd w:val="0"/>
        <w:spacing w:after="0" w:line="240" w:lineRule="auto"/>
        <w:ind w:right="-22"/>
        <w:jc w:val="both"/>
        <w:rPr>
          <w:b/>
          <w:i/>
          <w:color w:val="002060"/>
          <w:sz w:val="24"/>
          <w:szCs w:val="24"/>
        </w:rPr>
      </w:pPr>
    </w:p>
    <w:p w:rsidR="00A519F9" w:rsidRPr="00A519F9" w:rsidRDefault="00A519F9" w:rsidP="00A519F9">
      <w:pPr>
        <w:widowControl w:val="0"/>
        <w:autoSpaceDE w:val="0"/>
        <w:autoSpaceDN w:val="0"/>
        <w:adjustRightInd w:val="0"/>
        <w:spacing w:after="0" w:line="240" w:lineRule="auto"/>
        <w:ind w:right="-22"/>
        <w:jc w:val="both"/>
        <w:rPr>
          <w:color w:val="000000"/>
          <w:szCs w:val="24"/>
        </w:rPr>
      </w:pPr>
      <w:r w:rsidRPr="00A519F9">
        <w:rPr>
          <w:color w:val="000000"/>
          <w:szCs w:val="24"/>
        </w:rPr>
        <w:t>La durée du marché figure dans l’acte d’engagement.</w:t>
      </w:r>
    </w:p>
    <w:p w:rsidR="00A519F9" w:rsidRDefault="00A519F9" w:rsidP="00A519F9">
      <w:pPr>
        <w:widowControl w:val="0"/>
        <w:autoSpaceDE w:val="0"/>
        <w:autoSpaceDN w:val="0"/>
        <w:adjustRightInd w:val="0"/>
        <w:spacing w:after="0" w:line="240" w:lineRule="auto"/>
        <w:ind w:right="-22"/>
        <w:jc w:val="both"/>
        <w:rPr>
          <w:color w:val="FF0000"/>
          <w:szCs w:val="24"/>
        </w:rPr>
      </w:pPr>
    </w:p>
    <w:p w:rsidR="00A519F9" w:rsidRDefault="00A519F9" w:rsidP="00A519F9">
      <w:pPr>
        <w:widowControl w:val="0"/>
        <w:autoSpaceDE w:val="0"/>
        <w:autoSpaceDN w:val="0"/>
        <w:adjustRightInd w:val="0"/>
        <w:spacing w:after="0" w:line="240" w:lineRule="auto"/>
        <w:ind w:right="-22"/>
        <w:jc w:val="both"/>
        <w:rPr>
          <w:color w:val="FF0000"/>
          <w:szCs w:val="24"/>
        </w:rPr>
      </w:pPr>
    </w:p>
    <w:p w:rsidR="00A519F9" w:rsidRDefault="00A519F9" w:rsidP="00A519F9">
      <w:pPr>
        <w:widowControl w:val="0"/>
        <w:autoSpaceDE w:val="0"/>
        <w:autoSpaceDN w:val="0"/>
        <w:adjustRightInd w:val="0"/>
        <w:spacing w:after="0" w:line="240" w:lineRule="auto"/>
        <w:ind w:right="-22"/>
        <w:jc w:val="both"/>
        <w:rPr>
          <w:b/>
          <w:i/>
          <w:color w:val="002060"/>
          <w:sz w:val="24"/>
          <w:szCs w:val="24"/>
        </w:rPr>
      </w:pPr>
      <w:r w:rsidRPr="00A519F9">
        <w:rPr>
          <w:b/>
          <w:i/>
          <w:color w:val="002060"/>
          <w:sz w:val="24"/>
          <w:szCs w:val="24"/>
        </w:rPr>
        <w:t>Article 4 – Modifications de détail au dossier de consultation</w:t>
      </w:r>
    </w:p>
    <w:p w:rsidR="00A519F9" w:rsidRPr="00A519F9" w:rsidRDefault="00A519F9" w:rsidP="00A519F9">
      <w:pPr>
        <w:widowControl w:val="0"/>
        <w:autoSpaceDE w:val="0"/>
        <w:autoSpaceDN w:val="0"/>
        <w:adjustRightInd w:val="0"/>
        <w:spacing w:after="0" w:line="240" w:lineRule="auto"/>
        <w:ind w:right="-22"/>
        <w:jc w:val="both"/>
        <w:rPr>
          <w:b/>
          <w:i/>
          <w:color w:val="002060"/>
          <w:sz w:val="24"/>
          <w:szCs w:val="24"/>
        </w:rPr>
      </w:pPr>
    </w:p>
    <w:p w:rsidR="00A519F9" w:rsidRPr="00A519F9" w:rsidRDefault="00A519F9" w:rsidP="00A519F9">
      <w:pPr>
        <w:widowControl w:val="0"/>
        <w:autoSpaceDE w:val="0"/>
        <w:autoSpaceDN w:val="0"/>
        <w:adjustRightInd w:val="0"/>
        <w:spacing w:after="0" w:line="240" w:lineRule="auto"/>
        <w:ind w:right="-22"/>
        <w:jc w:val="both"/>
        <w:rPr>
          <w:color w:val="000000"/>
          <w:szCs w:val="24"/>
        </w:rPr>
      </w:pPr>
      <w:r w:rsidRPr="00A519F9">
        <w:rPr>
          <w:color w:val="000000"/>
          <w:szCs w:val="24"/>
        </w:rPr>
        <w:t>Le maître de l’ouvrage se réserve le droit d’apporter au plus tard 8 jours avant la date limite fixée pour la réception des offres, des modifications de détail au dossier de consultation. Les candidats devront alors répondre sur la base du dossier modifié sans pouvoir n’élever aucune réclamation à ce sujet.</w:t>
      </w:r>
    </w:p>
    <w:p w:rsidR="00A519F9" w:rsidRPr="00A519F9" w:rsidRDefault="00A519F9" w:rsidP="00A519F9">
      <w:pPr>
        <w:widowControl w:val="0"/>
        <w:autoSpaceDE w:val="0"/>
        <w:autoSpaceDN w:val="0"/>
        <w:adjustRightInd w:val="0"/>
        <w:spacing w:after="0" w:line="240" w:lineRule="auto"/>
        <w:ind w:right="-22"/>
        <w:jc w:val="both"/>
        <w:rPr>
          <w:color w:val="000000"/>
          <w:szCs w:val="24"/>
        </w:rPr>
      </w:pPr>
      <w:r w:rsidRPr="00A519F9">
        <w:rPr>
          <w:color w:val="000000"/>
          <w:szCs w:val="24"/>
        </w:rPr>
        <w:t>Si pendant l’étude du dossier par le candidat, la date limite est reportée, la disposition précédente est applicable en fonction de cette nouvelle date.</w:t>
      </w:r>
    </w:p>
    <w:p w:rsidR="00654009" w:rsidRDefault="00654009" w:rsidP="00583528">
      <w:pPr>
        <w:widowControl w:val="0"/>
        <w:autoSpaceDE w:val="0"/>
        <w:autoSpaceDN w:val="0"/>
        <w:adjustRightInd w:val="0"/>
        <w:spacing w:after="0" w:line="240" w:lineRule="auto"/>
        <w:ind w:right="-22"/>
        <w:jc w:val="both"/>
        <w:rPr>
          <w:color w:val="000000"/>
          <w:szCs w:val="24"/>
        </w:rPr>
      </w:pPr>
    </w:p>
    <w:p w:rsidR="002F0B48" w:rsidRPr="005165B3" w:rsidRDefault="002F0B48" w:rsidP="00583528">
      <w:pPr>
        <w:widowControl w:val="0"/>
        <w:autoSpaceDE w:val="0"/>
        <w:autoSpaceDN w:val="0"/>
        <w:adjustRightInd w:val="0"/>
        <w:spacing w:after="0" w:line="240" w:lineRule="auto"/>
        <w:ind w:right="-22"/>
        <w:jc w:val="both"/>
        <w:rPr>
          <w:color w:val="000000"/>
          <w:szCs w:val="24"/>
        </w:rPr>
      </w:pPr>
    </w:p>
    <w:p w:rsidR="00654009" w:rsidRDefault="00A519F9" w:rsidP="00583528">
      <w:pPr>
        <w:widowControl w:val="0"/>
        <w:autoSpaceDE w:val="0"/>
        <w:autoSpaceDN w:val="0"/>
        <w:adjustRightInd w:val="0"/>
        <w:spacing w:after="0" w:line="240" w:lineRule="auto"/>
        <w:ind w:right="-22"/>
        <w:jc w:val="both"/>
        <w:rPr>
          <w:color w:val="000000"/>
          <w:szCs w:val="24"/>
        </w:rPr>
      </w:pPr>
      <w:r>
        <w:rPr>
          <w:b/>
          <w:i/>
          <w:color w:val="002060"/>
          <w:sz w:val="24"/>
          <w:szCs w:val="24"/>
        </w:rPr>
        <w:t>Article 5</w:t>
      </w:r>
      <w:r w:rsidR="00654009">
        <w:rPr>
          <w:b/>
          <w:i/>
          <w:color w:val="002060"/>
          <w:sz w:val="24"/>
          <w:szCs w:val="24"/>
        </w:rPr>
        <w:t xml:space="preserve"> –</w:t>
      </w:r>
      <w:r w:rsidR="00654009" w:rsidRPr="005165B3">
        <w:rPr>
          <w:b/>
          <w:i/>
          <w:color w:val="002060"/>
          <w:sz w:val="24"/>
          <w:szCs w:val="24"/>
        </w:rPr>
        <w:t xml:space="preserve"> Demande dossier</w:t>
      </w:r>
      <w:r w:rsidR="00654009" w:rsidRPr="005165B3">
        <w:rPr>
          <w:color w:val="000000"/>
          <w:szCs w:val="24"/>
        </w:rPr>
        <w:t xml:space="preserve"> </w:t>
      </w:r>
    </w:p>
    <w:p w:rsidR="005817CD" w:rsidRPr="005165B3" w:rsidRDefault="005817CD" w:rsidP="00583528">
      <w:pPr>
        <w:widowControl w:val="0"/>
        <w:autoSpaceDE w:val="0"/>
        <w:autoSpaceDN w:val="0"/>
        <w:adjustRightInd w:val="0"/>
        <w:spacing w:after="0" w:line="240" w:lineRule="auto"/>
        <w:ind w:right="-22"/>
        <w:jc w:val="both"/>
        <w:rPr>
          <w:color w:val="000000"/>
          <w:szCs w:val="24"/>
        </w:rPr>
      </w:pPr>
    </w:p>
    <w:p w:rsidR="005817CD" w:rsidRPr="005817CD" w:rsidRDefault="005817CD" w:rsidP="005817CD">
      <w:pPr>
        <w:widowControl w:val="0"/>
        <w:autoSpaceDE w:val="0"/>
        <w:autoSpaceDN w:val="0"/>
        <w:adjustRightInd w:val="0"/>
        <w:spacing w:after="0" w:line="240" w:lineRule="auto"/>
        <w:ind w:right="-22"/>
        <w:jc w:val="both"/>
        <w:rPr>
          <w:color w:val="000000"/>
          <w:szCs w:val="24"/>
        </w:rPr>
      </w:pPr>
      <w:r w:rsidRPr="005817CD">
        <w:rPr>
          <w:color w:val="000000"/>
          <w:szCs w:val="24"/>
        </w:rPr>
        <w:t xml:space="preserve">Le pouvoir adjudicateur informe les candidats que le dossier de consultation est dématérialisé. </w:t>
      </w:r>
    </w:p>
    <w:p w:rsidR="005817CD" w:rsidRPr="005817CD" w:rsidRDefault="005817CD" w:rsidP="005817CD">
      <w:pPr>
        <w:widowControl w:val="0"/>
        <w:autoSpaceDE w:val="0"/>
        <w:autoSpaceDN w:val="0"/>
        <w:adjustRightInd w:val="0"/>
        <w:spacing w:after="0" w:line="240" w:lineRule="auto"/>
        <w:ind w:right="-22"/>
        <w:jc w:val="both"/>
        <w:rPr>
          <w:color w:val="000000"/>
          <w:szCs w:val="24"/>
        </w:rPr>
      </w:pPr>
      <w:r w:rsidRPr="005817CD">
        <w:rPr>
          <w:color w:val="000000"/>
          <w:szCs w:val="24"/>
        </w:rPr>
        <w:t xml:space="preserve">Le Dossier de Consultation des Entreprises (DCE) peut être consulté et téléchargé gratuitement aux adresses </w:t>
      </w:r>
      <w:proofErr w:type="gramStart"/>
      <w:r w:rsidRPr="005817CD">
        <w:rPr>
          <w:color w:val="000000"/>
          <w:szCs w:val="24"/>
        </w:rPr>
        <w:t>suivantes:</w:t>
      </w:r>
      <w:proofErr w:type="gramEnd"/>
      <w:r w:rsidRPr="005817CD">
        <w:rPr>
          <w:color w:val="000000"/>
          <w:szCs w:val="24"/>
        </w:rPr>
        <w:t xml:space="preserve"> </w:t>
      </w:r>
    </w:p>
    <w:p w:rsidR="005817CD" w:rsidRPr="005817CD" w:rsidRDefault="005817CD" w:rsidP="005817CD">
      <w:pPr>
        <w:widowControl w:val="0"/>
        <w:autoSpaceDE w:val="0"/>
        <w:autoSpaceDN w:val="0"/>
        <w:adjustRightInd w:val="0"/>
        <w:spacing w:after="0" w:line="240" w:lineRule="auto"/>
        <w:ind w:right="-22"/>
        <w:jc w:val="both"/>
        <w:rPr>
          <w:color w:val="000000"/>
          <w:szCs w:val="24"/>
        </w:rPr>
      </w:pPr>
      <w:hyperlink r:id="rId8" w:tgtFrame="_blank" w:history="1">
        <w:r w:rsidRPr="005817CD">
          <w:rPr>
            <w:color w:val="000000"/>
            <w:szCs w:val="24"/>
          </w:rPr>
          <w:t>http://www.synapse-entreprises.com/</w:t>
        </w:r>
      </w:hyperlink>
    </w:p>
    <w:p w:rsidR="005817CD" w:rsidRPr="005817CD" w:rsidRDefault="005817CD" w:rsidP="005817CD">
      <w:pPr>
        <w:widowControl w:val="0"/>
        <w:autoSpaceDE w:val="0"/>
        <w:autoSpaceDN w:val="0"/>
        <w:adjustRightInd w:val="0"/>
        <w:spacing w:after="0" w:line="240" w:lineRule="auto"/>
        <w:ind w:right="-22"/>
        <w:jc w:val="both"/>
        <w:rPr>
          <w:color w:val="000000"/>
          <w:szCs w:val="24"/>
        </w:rPr>
      </w:pPr>
      <w:r w:rsidRPr="005817CD">
        <w:rPr>
          <w:color w:val="000000"/>
          <w:szCs w:val="24"/>
        </w:rPr>
        <w:t xml:space="preserve">Afin de pouvoir décompresser et lire les documents mis à disposition par le pouvoir adjudicateur, les opérateurs économiques devront disposer des logiciels permettant de lire les formats suivants : </w:t>
      </w:r>
    </w:p>
    <w:p w:rsidR="005817CD" w:rsidRPr="005817CD" w:rsidRDefault="005817CD" w:rsidP="005817CD">
      <w:pPr>
        <w:widowControl w:val="0"/>
        <w:autoSpaceDE w:val="0"/>
        <w:autoSpaceDN w:val="0"/>
        <w:adjustRightInd w:val="0"/>
        <w:spacing w:after="0" w:line="240" w:lineRule="auto"/>
        <w:ind w:right="-22"/>
        <w:jc w:val="both"/>
        <w:rPr>
          <w:color w:val="000000"/>
          <w:szCs w:val="24"/>
        </w:rPr>
      </w:pPr>
      <w:r w:rsidRPr="005817CD">
        <w:rPr>
          <w:color w:val="000000"/>
          <w:szCs w:val="24"/>
        </w:rPr>
        <w:t xml:space="preserve">Fichiers compressés au standard *.zip (lisibles par </w:t>
      </w:r>
      <w:proofErr w:type="spellStart"/>
      <w:r w:rsidRPr="005817CD">
        <w:rPr>
          <w:color w:val="000000"/>
          <w:szCs w:val="24"/>
        </w:rPr>
        <w:t>Winzip</w:t>
      </w:r>
      <w:proofErr w:type="spellEnd"/>
      <w:r w:rsidRPr="005817CD">
        <w:rPr>
          <w:color w:val="000000"/>
          <w:szCs w:val="24"/>
        </w:rPr>
        <w:t xml:space="preserve">, </w:t>
      </w:r>
      <w:proofErr w:type="spellStart"/>
      <w:r w:rsidRPr="005817CD">
        <w:rPr>
          <w:color w:val="000000"/>
          <w:szCs w:val="24"/>
        </w:rPr>
        <w:t>Quickzip</w:t>
      </w:r>
      <w:proofErr w:type="spellEnd"/>
      <w:r w:rsidRPr="005817CD">
        <w:rPr>
          <w:color w:val="000000"/>
          <w:szCs w:val="24"/>
        </w:rPr>
        <w:t xml:space="preserve">) </w:t>
      </w:r>
    </w:p>
    <w:p w:rsidR="005817CD" w:rsidRPr="005817CD" w:rsidRDefault="005817CD" w:rsidP="005817CD">
      <w:pPr>
        <w:widowControl w:val="0"/>
        <w:autoSpaceDE w:val="0"/>
        <w:autoSpaceDN w:val="0"/>
        <w:adjustRightInd w:val="0"/>
        <w:spacing w:after="0" w:line="240" w:lineRule="auto"/>
        <w:ind w:right="-22"/>
        <w:jc w:val="both"/>
        <w:rPr>
          <w:color w:val="000000"/>
          <w:szCs w:val="24"/>
        </w:rPr>
      </w:pPr>
      <w:r w:rsidRPr="005817CD">
        <w:rPr>
          <w:color w:val="000000"/>
          <w:szCs w:val="24"/>
        </w:rPr>
        <w:t>Adobe® Acrobat® *.</w:t>
      </w:r>
      <w:proofErr w:type="spellStart"/>
      <w:r w:rsidRPr="005817CD">
        <w:rPr>
          <w:color w:val="000000"/>
          <w:szCs w:val="24"/>
        </w:rPr>
        <w:t>pdf</w:t>
      </w:r>
      <w:proofErr w:type="spellEnd"/>
      <w:r w:rsidRPr="005817CD">
        <w:rPr>
          <w:color w:val="000000"/>
          <w:szCs w:val="24"/>
        </w:rPr>
        <w:t xml:space="preserve"> (lisibles par le logiciel Adobe Reader) </w:t>
      </w:r>
    </w:p>
    <w:p w:rsidR="005817CD" w:rsidRPr="005817CD" w:rsidRDefault="005817CD" w:rsidP="005817CD">
      <w:pPr>
        <w:widowControl w:val="0"/>
        <w:autoSpaceDE w:val="0"/>
        <w:autoSpaceDN w:val="0"/>
        <w:adjustRightInd w:val="0"/>
        <w:spacing w:after="0" w:line="240" w:lineRule="auto"/>
        <w:ind w:right="-22"/>
        <w:jc w:val="both"/>
        <w:rPr>
          <w:color w:val="000000"/>
          <w:szCs w:val="24"/>
        </w:rPr>
      </w:pPr>
      <w:r w:rsidRPr="005817CD">
        <w:rPr>
          <w:color w:val="000000"/>
          <w:szCs w:val="24"/>
        </w:rPr>
        <w:t>*.doc ou *.</w:t>
      </w:r>
      <w:proofErr w:type="spellStart"/>
      <w:r w:rsidRPr="005817CD">
        <w:rPr>
          <w:color w:val="000000"/>
          <w:szCs w:val="24"/>
        </w:rPr>
        <w:t>xls</w:t>
      </w:r>
      <w:proofErr w:type="spellEnd"/>
      <w:r w:rsidRPr="005817CD">
        <w:rPr>
          <w:color w:val="000000"/>
          <w:szCs w:val="24"/>
        </w:rPr>
        <w:t xml:space="preserve"> version 2000-2003 (lisibles par Microsoft Office ou OpenOffice) </w:t>
      </w:r>
    </w:p>
    <w:p w:rsidR="005817CD" w:rsidRPr="005817CD" w:rsidRDefault="005817CD" w:rsidP="005817CD">
      <w:pPr>
        <w:widowControl w:val="0"/>
        <w:autoSpaceDE w:val="0"/>
        <w:autoSpaceDN w:val="0"/>
        <w:adjustRightInd w:val="0"/>
        <w:spacing w:after="0" w:line="240" w:lineRule="auto"/>
        <w:ind w:right="-22"/>
        <w:jc w:val="both"/>
        <w:rPr>
          <w:color w:val="000000"/>
          <w:szCs w:val="24"/>
        </w:rPr>
      </w:pPr>
      <w:r w:rsidRPr="005817CD">
        <w:rPr>
          <w:color w:val="000000"/>
          <w:szCs w:val="24"/>
        </w:rPr>
        <w:t xml:space="preserve">Rich </w:t>
      </w:r>
      <w:proofErr w:type="spellStart"/>
      <w:r w:rsidRPr="005817CD">
        <w:rPr>
          <w:color w:val="000000"/>
          <w:szCs w:val="24"/>
        </w:rPr>
        <w:t>Text</w:t>
      </w:r>
      <w:proofErr w:type="spellEnd"/>
      <w:r w:rsidRPr="005817CD">
        <w:rPr>
          <w:color w:val="000000"/>
          <w:szCs w:val="24"/>
        </w:rPr>
        <w:t xml:space="preserve"> Format *.</w:t>
      </w:r>
      <w:proofErr w:type="spellStart"/>
      <w:r w:rsidRPr="005817CD">
        <w:rPr>
          <w:color w:val="000000"/>
          <w:szCs w:val="24"/>
        </w:rPr>
        <w:t>rtf</w:t>
      </w:r>
      <w:proofErr w:type="spellEnd"/>
      <w:r w:rsidRPr="005817CD">
        <w:rPr>
          <w:color w:val="000000"/>
          <w:szCs w:val="24"/>
        </w:rPr>
        <w:t xml:space="preserve"> </w:t>
      </w:r>
    </w:p>
    <w:p w:rsidR="005817CD" w:rsidRPr="005817CD" w:rsidRDefault="005817CD" w:rsidP="005817CD">
      <w:pPr>
        <w:widowControl w:val="0"/>
        <w:autoSpaceDE w:val="0"/>
        <w:autoSpaceDN w:val="0"/>
        <w:adjustRightInd w:val="0"/>
        <w:spacing w:after="0" w:line="240" w:lineRule="auto"/>
        <w:ind w:right="-22"/>
        <w:jc w:val="both"/>
        <w:rPr>
          <w:color w:val="000000"/>
          <w:szCs w:val="24"/>
        </w:rPr>
      </w:pPr>
      <w:r w:rsidRPr="005817CD">
        <w:rPr>
          <w:color w:val="000000"/>
          <w:szCs w:val="24"/>
        </w:rPr>
        <w:t>Fichier *.</w:t>
      </w:r>
      <w:proofErr w:type="spellStart"/>
      <w:r w:rsidRPr="005817CD">
        <w:rPr>
          <w:color w:val="000000"/>
          <w:szCs w:val="24"/>
        </w:rPr>
        <w:t>kmz</w:t>
      </w:r>
      <w:proofErr w:type="spellEnd"/>
      <w:r w:rsidRPr="005817CD">
        <w:rPr>
          <w:color w:val="000000"/>
          <w:szCs w:val="24"/>
        </w:rPr>
        <w:t xml:space="preserve"> (lisible par le logiciel google </w:t>
      </w:r>
      <w:proofErr w:type="spellStart"/>
      <w:r w:rsidRPr="005817CD">
        <w:rPr>
          <w:color w:val="000000"/>
          <w:szCs w:val="24"/>
        </w:rPr>
        <w:t>earth</w:t>
      </w:r>
      <w:proofErr w:type="spellEnd"/>
      <w:r w:rsidRPr="005817CD">
        <w:rPr>
          <w:color w:val="000000"/>
          <w:szCs w:val="24"/>
        </w:rPr>
        <w:t xml:space="preserve"> téléchargeable gratuitement)</w:t>
      </w:r>
    </w:p>
    <w:p w:rsidR="005817CD" w:rsidRPr="005817CD" w:rsidRDefault="005817CD" w:rsidP="005817CD">
      <w:pPr>
        <w:widowControl w:val="0"/>
        <w:autoSpaceDE w:val="0"/>
        <w:autoSpaceDN w:val="0"/>
        <w:adjustRightInd w:val="0"/>
        <w:spacing w:after="0" w:line="240" w:lineRule="auto"/>
        <w:ind w:right="-22"/>
        <w:jc w:val="both"/>
        <w:rPr>
          <w:color w:val="000000"/>
          <w:szCs w:val="24"/>
        </w:rPr>
      </w:pPr>
      <w:r w:rsidRPr="005817CD">
        <w:rPr>
          <w:color w:val="000000"/>
          <w:szCs w:val="24"/>
        </w:rPr>
        <w:t xml:space="preserve">Le cas échéant le format DWF (lisibles par les logiciels </w:t>
      </w:r>
      <w:proofErr w:type="spellStart"/>
      <w:r w:rsidRPr="005817CD">
        <w:rPr>
          <w:color w:val="000000"/>
          <w:szCs w:val="24"/>
        </w:rPr>
        <w:t>Autocad</w:t>
      </w:r>
      <w:proofErr w:type="spellEnd"/>
      <w:r w:rsidRPr="005817CD">
        <w:rPr>
          <w:color w:val="000000"/>
          <w:szCs w:val="24"/>
        </w:rPr>
        <w:t xml:space="preserve">, ou des visionneuses telles que Autodesk DWF </w:t>
      </w:r>
      <w:proofErr w:type="spellStart"/>
      <w:r w:rsidRPr="005817CD">
        <w:rPr>
          <w:color w:val="000000"/>
          <w:szCs w:val="24"/>
        </w:rPr>
        <w:t>viewer</w:t>
      </w:r>
      <w:proofErr w:type="spellEnd"/>
      <w:r w:rsidRPr="005817CD">
        <w:rPr>
          <w:color w:val="000000"/>
          <w:szCs w:val="24"/>
        </w:rPr>
        <w:t xml:space="preserve">). </w:t>
      </w:r>
    </w:p>
    <w:p w:rsidR="005817CD" w:rsidRPr="005817CD" w:rsidRDefault="005817CD" w:rsidP="005817CD">
      <w:pPr>
        <w:widowControl w:val="0"/>
        <w:autoSpaceDE w:val="0"/>
        <w:autoSpaceDN w:val="0"/>
        <w:adjustRightInd w:val="0"/>
        <w:spacing w:after="0" w:line="240" w:lineRule="auto"/>
        <w:ind w:right="-22"/>
        <w:jc w:val="both"/>
        <w:rPr>
          <w:color w:val="000000"/>
          <w:szCs w:val="24"/>
        </w:rPr>
      </w:pPr>
    </w:p>
    <w:p w:rsidR="005817CD" w:rsidRPr="005817CD" w:rsidRDefault="005817CD" w:rsidP="005817CD">
      <w:pPr>
        <w:widowControl w:val="0"/>
        <w:autoSpaceDE w:val="0"/>
        <w:autoSpaceDN w:val="0"/>
        <w:adjustRightInd w:val="0"/>
        <w:spacing w:after="0" w:line="240" w:lineRule="auto"/>
        <w:ind w:right="-22"/>
        <w:jc w:val="both"/>
        <w:rPr>
          <w:color w:val="000000"/>
          <w:szCs w:val="24"/>
        </w:rPr>
      </w:pPr>
      <w:r w:rsidRPr="005817CD">
        <w:rPr>
          <w:color w:val="000000"/>
          <w:szCs w:val="24"/>
        </w:rPr>
        <w:t xml:space="preserve">Lors du téléchargement du dossier de consultation, il est recommandé à l’entreprise de créer un compte sur la plateforme de dématérialisation où il renseignera notamment le nom de l’organisme soumissionnaire, et une adresse électronique afin de la tenir informée des modifications éventuelles intervenant en cours d’une procédure (ajout d’une pièce au DCE, envoi d’une liste de réponses aux </w:t>
      </w:r>
      <w:r w:rsidRPr="005817CD">
        <w:rPr>
          <w:color w:val="000000"/>
          <w:szCs w:val="24"/>
        </w:rPr>
        <w:lastRenderedPageBreak/>
        <w:t xml:space="preserve">questions reçues...). </w:t>
      </w:r>
    </w:p>
    <w:p w:rsidR="005817CD" w:rsidRPr="005817CD" w:rsidRDefault="005817CD" w:rsidP="005817CD">
      <w:pPr>
        <w:widowControl w:val="0"/>
        <w:autoSpaceDE w:val="0"/>
        <w:autoSpaceDN w:val="0"/>
        <w:adjustRightInd w:val="0"/>
        <w:spacing w:after="0" w:line="240" w:lineRule="auto"/>
        <w:ind w:right="-22"/>
        <w:jc w:val="both"/>
        <w:rPr>
          <w:color w:val="000000"/>
          <w:szCs w:val="24"/>
        </w:rPr>
      </w:pPr>
    </w:p>
    <w:p w:rsidR="005817CD" w:rsidRPr="005817CD" w:rsidRDefault="005817CD" w:rsidP="005817CD">
      <w:pPr>
        <w:widowControl w:val="0"/>
        <w:autoSpaceDE w:val="0"/>
        <w:autoSpaceDN w:val="0"/>
        <w:adjustRightInd w:val="0"/>
        <w:spacing w:after="0" w:line="240" w:lineRule="auto"/>
        <w:ind w:right="-22"/>
        <w:jc w:val="both"/>
        <w:rPr>
          <w:color w:val="000000"/>
          <w:szCs w:val="24"/>
        </w:rPr>
      </w:pPr>
      <w:r w:rsidRPr="005817CD">
        <w:rPr>
          <w:color w:val="000000"/>
          <w:szCs w:val="24"/>
        </w:rPr>
        <w:t xml:space="preserve">Le candidat est informé que seul l’exemplaire du dossier de consultation détenu par le pouvoir adjudicateur fait foi. </w:t>
      </w:r>
    </w:p>
    <w:p w:rsidR="00654009" w:rsidRPr="005165B3" w:rsidRDefault="00654009" w:rsidP="00583528">
      <w:pPr>
        <w:widowControl w:val="0"/>
        <w:autoSpaceDE w:val="0"/>
        <w:autoSpaceDN w:val="0"/>
        <w:adjustRightInd w:val="0"/>
        <w:spacing w:after="0" w:line="240" w:lineRule="auto"/>
        <w:ind w:right="-22"/>
        <w:jc w:val="both"/>
        <w:rPr>
          <w:color w:val="000000"/>
          <w:szCs w:val="24"/>
        </w:rPr>
      </w:pPr>
    </w:p>
    <w:p w:rsidR="00A519F9" w:rsidRDefault="00A519F9" w:rsidP="00583528">
      <w:pPr>
        <w:widowControl w:val="0"/>
        <w:autoSpaceDE w:val="0"/>
        <w:autoSpaceDN w:val="0"/>
        <w:adjustRightInd w:val="0"/>
        <w:spacing w:after="0" w:line="240" w:lineRule="auto"/>
        <w:ind w:right="-22"/>
        <w:jc w:val="both"/>
        <w:rPr>
          <w:b/>
          <w:color w:val="000000"/>
          <w:szCs w:val="24"/>
        </w:rPr>
      </w:pPr>
    </w:p>
    <w:p w:rsidR="00654009" w:rsidRPr="005165B3" w:rsidRDefault="00A519F9" w:rsidP="00583528">
      <w:pPr>
        <w:widowControl w:val="0"/>
        <w:autoSpaceDE w:val="0"/>
        <w:autoSpaceDN w:val="0"/>
        <w:adjustRightInd w:val="0"/>
        <w:spacing w:after="0" w:line="240" w:lineRule="auto"/>
        <w:ind w:right="-22"/>
        <w:jc w:val="both"/>
        <w:rPr>
          <w:b/>
          <w:i/>
          <w:color w:val="002060"/>
          <w:sz w:val="24"/>
          <w:szCs w:val="24"/>
        </w:rPr>
      </w:pPr>
      <w:r>
        <w:rPr>
          <w:b/>
          <w:i/>
          <w:color w:val="002060"/>
          <w:sz w:val="24"/>
          <w:szCs w:val="24"/>
        </w:rPr>
        <w:t xml:space="preserve">Article </w:t>
      </w:r>
      <w:proofErr w:type="gramStart"/>
      <w:r>
        <w:rPr>
          <w:b/>
          <w:i/>
          <w:color w:val="002060"/>
          <w:sz w:val="24"/>
          <w:szCs w:val="24"/>
        </w:rPr>
        <w:t>6</w:t>
      </w:r>
      <w:r w:rsidR="00654009" w:rsidRPr="005165B3">
        <w:rPr>
          <w:b/>
          <w:i/>
          <w:color w:val="002060"/>
          <w:sz w:val="24"/>
          <w:szCs w:val="24"/>
        </w:rPr>
        <w:t xml:space="preserve">  –</w:t>
      </w:r>
      <w:proofErr w:type="gramEnd"/>
      <w:r w:rsidR="00654009" w:rsidRPr="005165B3">
        <w:rPr>
          <w:b/>
          <w:i/>
          <w:color w:val="002060"/>
          <w:sz w:val="24"/>
          <w:szCs w:val="24"/>
        </w:rPr>
        <w:t xml:space="preserve"> Présentation des candidatures et des offres. </w:t>
      </w:r>
    </w:p>
    <w:p w:rsidR="00654009" w:rsidRPr="005165B3" w:rsidRDefault="00654009" w:rsidP="00583528">
      <w:pPr>
        <w:widowControl w:val="0"/>
        <w:autoSpaceDE w:val="0"/>
        <w:autoSpaceDN w:val="0"/>
        <w:adjustRightInd w:val="0"/>
        <w:spacing w:after="0" w:line="240" w:lineRule="auto"/>
        <w:ind w:right="-22"/>
        <w:jc w:val="both"/>
        <w:rPr>
          <w:color w:val="000000"/>
          <w:sz w:val="20"/>
          <w:szCs w:val="24"/>
        </w:rPr>
      </w:pPr>
      <w:r w:rsidRPr="005165B3">
        <w:rPr>
          <w:color w:val="000000"/>
          <w:sz w:val="20"/>
          <w:szCs w:val="24"/>
        </w:rPr>
        <w:t xml:space="preserve"> </w:t>
      </w: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Les candidats auront à produire dans une enveloppe cachetée, les pièces ci-dessous définies, rédigées en langue française : </w:t>
      </w:r>
    </w:p>
    <w:p w:rsidR="00654009" w:rsidRPr="00D217AA" w:rsidRDefault="00654009" w:rsidP="00583528">
      <w:pPr>
        <w:widowControl w:val="0"/>
        <w:numPr>
          <w:ilvl w:val="0"/>
          <w:numId w:val="1"/>
        </w:numPr>
        <w:autoSpaceDE w:val="0"/>
        <w:autoSpaceDN w:val="0"/>
        <w:adjustRightInd w:val="0"/>
        <w:spacing w:after="0" w:line="240" w:lineRule="auto"/>
        <w:ind w:right="-22"/>
        <w:jc w:val="both"/>
        <w:rPr>
          <w:b/>
          <w:color w:val="000000"/>
          <w:szCs w:val="24"/>
        </w:rPr>
      </w:pPr>
      <w:r w:rsidRPr="00D217AA">
        <w:rPr>
          <w:b/>
          <w:color w:val="000000"/>
          <w:szCs w:val="24"/>
        </w:rPr>
        <w:t xml:space="preserve">Eléments nécessaires à la sélection des candidatures </w:t>
      </w:r>
    </w:p>
    <w:p w:rsidR="00654009" w:rsidRPr="005165B3" w:rsidRDefault="00654009" w:rsidP="00583528">
      <w:pPr>
        <w:widowControl w:val="0"/>
        <w:tabs>
          <w:tab w:val="left" w:pos="1418"/>
        </w:tabs>
        <w:autoSpaceDE w:val="0"/>
        <w:autoSpaceDN w:val="0"/>
        <w:adjustRightInd w:val="0"/>
        <w:spacing w:after="0" w:line="240" w:lineRule="auto"/>
        <w:ind w:left="1068" w:right="-22"/>
        <w:jc w:val="both"/>
        <w:rPr>
          <w:color w:val="000000"/>
          <w:szCs w:val="24"/>
        </w:rPr>
      </w:pPr>
      <w:r w:rsidRPr="005165B3">
        <w:rPr>
          <w:color w:val="000000"/>
          <w:szCs w:val="24"/>
        </w:rPr>
        <w:t xml:space="preserve">o </w:t>
      </w:r>
      <w:r w:rsidRPr="005165B3">
        <w:rPr>
          <w:color w:val="000000"/>
          <w:szCs w:val="24"/>
        </w:rPr>
        <w:tab/>
        <w:t xml:space="preserve">Lettre de candidature et habilitation du mandataire par ses co-traitants  </w:t>
      </w:r>
    </w:p>
    <w:p w:rsidR="00654009" w:rsidRPr="005165B3" w:rsidRDefault="00654009" w:rsidP="00583528">
      <w:pPr>
        <w:widowControl w:val="0"/>
        <w:autoSpaceDE w:val="0"/>
        <w:autoSpaceDN w:val="0"/>
        <w:adjustRightInd w:val="0"/>
        <w:spacing w:after="0" w:line="240" w:lineRule="auto"/>
        <w:ind w:left="1418" w:right="-22" w:hanging="350"/>
        <w:jc w:val="both"/>
        <w:rPr>
          <w:color w:val="000000"/>
          <w:szCs w:val="24"/>
        </w:rPr>
      </w:pPr>
      <w:r w:rsidRPr="005165B3">
        <w:rPr>
          <w:color w:val="000000"/>
          <w:szCs w:val="24"/>
        </w:rPr>
        <w:t xml:space="preserve">o </w:t>
      </w:r>
      <w:r w:rsidRPr="005165B3">
        <w:rPr>
          <w:color w:val="000000"/>
          <w:szCs w:val="24"/>
        </w:rPr>
        <w:tab/>
        <w:t xml:space="preserve">Une déclaration sur l’honneur datée et signée attestant que le candidat n’entre </w:t>
      </w:r>
      <w:r>
        <w:rPr>
          <w:color w:val="000000"/>
          <w:szCs w:val="24"/>
        </w:rPr>
        <w:br/>
      </w:r>
      <w:r w:rsidRPr="005165B3">
        <w:rPr>
          <w:color w:val="000000"/>
          <w:szCs w:val="24"/>
        </w:rPr>
        <w:t xml:space="preserve">dans aucun des cas d’interdiction de soumissionner mentionnés à l’article 43 du code des marchés publics </w:t>
      </w:r>
    </w:p>
    <w:p w:rsidR="00654009" w:rsidRDefault="00654009" w:rsidP="00583528">
      <w:pPr>
        <w:widowControl w:val="0"/>
        <w:tabs>
          <w:tab w:val="left" w:pos="1468"/>
        </w:tabs>
        <w:autoSpaceDE w:val="0"/>
        <w:autoSpaceDN w:val="0"/>
        <w:adjustRightInd w:val="0"/>
        <w:spacing w:after="0" w:line="240" w:lineRule="auto"/>
        <w:ind w:left="1418" w:right="-22" w:hanging="350"/>
        <w:jc w:val="both"/>
        <w:rPr>
          <w:color w:val="000000"/>
          <w:szCs w:val="24"/>
        </w:rPr>
      </w:pPr>
      <w:r w:rsidRPr="005165B3">
        <w:rPr>
          <w:color w:val="000000"/>
          <w:szCs w:val="24"/>
        </w:rPr>
        <w:t xml:space="preserve">o </w:t>
      </w:r>
      <w:r w:rsidRPr="005165B3">
        <w:rPr>
          <w:color w:val="000000"/>
          <w:szCs w:val="24"/>
        </w:rPr>
        <w:tab/>
        <w:t>Si le candidat est admis au redressement judiciaire au sens de l’article L.620.1 du</w:t>
      </w:r>
      <w:r>
        <w:rPr>
          <w:color w:val="000000"/>
          <w:szCs w:val="24"/>
        </w:rPr>
        <w:t xml:space="preserve"> </w:t>
      </w:r>
      <w:r w:rsidRPr="005165B3">
        <w:rPr>
          <w:color w:val="000000"/>
          <w:szCs w:val="24"/>
        </w:rPr>
        <w:t xml:space="preserve">code de commerce, ou à une procédure équivalente régie par un droit étranger, la copie  du  ou  des  jugements  prononcés  à  cet  effet  l’autorisant  à  poursuivre  son activité  pendant  la  durée  prévisible  du  marché  (l’absence  d’information  sur  cet aspect,  vaut  déclaration  implicite  que  le  candidat  n’est  pas  en  redressement judiciaire) </w:t>
      </w:r>
    </w:p>
    <w:p w:rsidR="00654009" w:rsidRPr="005165B3" w:rsidRDefault="00654009" w:rsidP="00583528">
      <w:pPr>
        <w:widowControl w:val="0"/>
        <w:tabs>
          <w:tab w:val="left" w:pos="1418"/>
        </w:tabs>
        <w:autoSpaceDE w:val="0"/>
        <w:autoSpaceDN w:val="0"/>
        <w:adjustRightInd w:val="0"/>
        <w:spacing w:after="0" w:line="240" w:lineRule="auto"/>
        <w:ind w:left="1418" w:right="-22" w:hanging="350"/>
        <w:jc w:val="both"/>
        <w:rPr>
          <w:color w:val="000000"/>
          <w:szCs w:val="24"/>
        </w:rPr>
      </w:pPr>
      <w:r w:rsidRPr="005165B3">
        <w:rPr>
          <w:color w:val="000000"/>
          <w:szCs w:val="24"/>
        </w:rPr>
        <w:t xml:space="preserve">o </w:t>
      </w:r>
      <w:r w:rsidRPr="005165B3">
        <w:rPr>
          <w:color w:val="000000"/>
          <w:szCs w:val="24"/>
        </w:rPr>
        <w:tab/>
        <w:t>Tout  document  contrôlable  prouvant  la  capacité  professionnelle  du  candidat  à</w:t>
      </w:r>
      <w:r>
        <w:rPr>
          <w:color w:val="000000"/>
          <w:szCs w:val="24"/>
        </w:rPr>
        <w:br/>
      </w:r>
      <w:r w:rsidRPr="005165B3">
        <w:rPr>
          <w:color w:val="000000"/>
          <w:szCs w:val="24"/>
        </w:rPr>
        <w:t xml:space="preserve">réaliser  les  prestations  envisagées  (références,  certificats  de  qualification </w:t>
      </w:r>
      <w:r>
        <w:rPr>
          <w:color w:val="000000"/>
          <w:szCs w:val="24"/>
        </w:rPr>
        <w:t>p</w:t>
      </w:r>
      <w:r w:rsidRPr="005165B3">
        <w:rPr>
          <w:color w:val="000000"/>
          <w:szCs w:val="24"/>
        </w:rPr>
        <w:t xml:space="preserve">rofessionnelle, certificats de capacité émanant d’autres clients…) </w:t>
      </w: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Sur décision de la commune, les dossiers incomplets pourrai</w:t>
      </w:r>
      <w:r>
        <w:rPr>
          <w:color w:val="000000"/>
          <w:szCs w:val="24"/>
        </w:rPr>
        <w:t>en</w:t>
      </w:r>
      <w:r w:rsidRPr="005165B3">
        <w:rPr>
          <w:color w:val="000000"/>
          <w:szCs w:val="24"/>
        </w:rPr>
        <w:t xml:space="preserve">t être complétés dans le délai qu’elle prescrit. </w:t>
      </w:r>
    </w:p>
    <w:p w:rsidR="00654009" w:rsidRDefault="00654009" w:rsidP="00583528">
      <w:pPr>
        <w:widowControl w:val="0"/>
        <w:autoSpaceDE w:val="0"/>
        <w:autoSpaceDN w:val="0"/>
        <w:adjustRightInd w:val="0"/>
        <w:spacing w:after="0" w:line="240" w:lineRule="auto"/>
        <w:ind w:right="-22"/>
        <w:jc w:val="both"/>
        <w:rPr>
          <w:color w:val="000000"/>
          <w:sz w:val="20"/>
          <w:szCs w:val="24"/>
        </w:rPr>
      </w:pPr>
      <w:r w:rsidRPr="005165B3">
        <w:rPr>
          <w:color w:val="000000"/>
          <w:sz w:val="20"/>
          <w:szCs w:val="24"/>
        </w:rPr>
        <w:t xml:space="preserve">  </w:t>
      </w:r>
    </w:p>
    <w:p w:rsidR="00583528" w:rsidRPr="005165B3" w:rsidRDefault="00583528" w:rsidP="00583528">
      <w:pPr>
        <w:widowControl w:val="0"/>
        <w:autoSpaceDE w:val="0"/>
        <w:autoSpaceDN w:val="0"/>
        <w:adjustRightInd w:val="0"/>
        <w:spacing w:after="0" w:line="240" w:lineRule="auto"/>
        <w:ind w:right="-22"/>
        <w:jc w:val="both"/>
        <w:rPr>
          <w:color w:val="000000"/>
          <w:sz w:val="20"/>
          <w:szCs w:val="24"/>
        </w:rPr>
      </w:pPr>
    </w:p>
    <w:p w:rsidR="00654009" w:rsidRPr="00D217AA" w:rsidRDefault="00654009" w:rsidP="00583528">
      <w:pPr>
        <w:widowControl w:val="0"/>
        <w:numPr>
          <w:ilvl w:val="0"/>
          <w:numId w:val="1"/>
        </w:numPr>
        <w:autoSpaceDE w:val="0"/>
        <w:autoSpaceDN w:val="0"/>
        <w:adjustRightInd w:val="0"/>
        <w:spacing w:after="0" w:line="240" w:lineRule="auto"/>
        <w:ind w:right="-22"/>
        <w:jc w:val="both"/>
        <w:rPr>
          <w:b/>
          <w:color w:val="000000"/>
          <w:szCs w:val="24"/>
        </w:rPr>
      </w:pPr>
      <w:r w:rsidRPr="00D217AA">
        <w:rPr>
          <w:b/>
          <w:color w:val="000000"/>
          <w:szCs w:val="24"/>
        </w:rPr>
        <w:t xml:space="preserve">Eléments nécessaires aux choix de l’offre : </w:t>
      </w:r>
    </w:p>
    <w:p w:rsidR="00654009" w:rsidRPr="005165B3" w:rsidRDefault="00654009" w:rsidP="00583528">
      <w:pPr>
        <w:widowControl w:val="0"/>
        <w:tabs>
          <w:tab w:val="left" w:pos="1468"/>
          <w:tab w:val="left" w:pos="3389"/>
        </w:tabs>
        <w:autoSpaceDE w:val="0"/>
        <w:autoSpaceDN w:val="0"/>
        <w:adjustRightInd w:val="0"/>
        <w:spacing w:after="0" w:line="240" w:lineRule="auto"/>
        <w:ind w:left="1068" w:right="-22"/>
        <w:jc w:val="both"/>
        <w:rPr>
          <w:b/>
          <w:i/>
          <w:color w:val="002060"/>
          <w:sz w:val="24"/>
          <w:szCs w:val="24"/>
        </w:rPr>
      </w:pPr>
      <w:r w:rsidRPr="005165B3">
        <w:rPr>
          <w:color w:val="002060"/>
          <w:sz w:val="24"/>
          <w:szCs w:val="24"/>
        </w:rPr>
        <w:t xml:space="preserve">o </w:t>
      </w:r>
      <w:r w:rsidRPr="005165B3">
        <w:rPr>
          <w:color w:val="000000"/>
          <w:szCs w:val="24"/>
        </w:rPr>
        <w:tab/>
        <w:t xml:space="preserve">L’acte d’engagement </w:t>
      </w:r>
      <w:r w:rsidRPr="005165B3">
        <w:rPr>
          <w:b/>
          <w:i/>
          <w:color w:val="002060"/>
          <w:sz w:val="24"/>
          <w:szCs w:val="24"/>
        </w:rPr>
        <w:tab/>
        <w:t xml:space="preserve"> </w:t>
      </w:r>
    </w:p>
    <w:p w:rsidR="00654009" w:rsidRPr="005165B3" w:rsidRDefault="00654009" w:rsidP="00583528">
      <w:pPr>
        <w:widowControl w:val="0"/>
        <w:tabs>
          <w:tab w:val="left" w:pos="1468"/>
        </w:tabs>
        <w:autoSpaceDE w:val="0"/>
        <w:autoSpaceDN w:val="0"/>
        <w:adjustRightInd w:val="0"/>
        <w:spacing w:after="0" w:line="240" w:lineRule="auto"/>
        <w:ind w:left="1068" w:right="-22"/>
        <w:jc w:val="both"/>
        <w:rPr>
          <w:b/>
          <w:i/>
          <w:color w:val="002060"/>
          <w:sz w:val="24"/>
          <w:szCs w:val="24"/>
        </w:rPr>
      </w:pPr>
      <w:r w:rsidRPr="005165B3">
        <w:rPr>
          <w:color w:val="002060"/>
          <w:sz w:val="24"/>
          <w:szCs w:val="24"/>
        </w:rPr>
        <w:t xml:space="preserve">o </w:t>
      </w:r>
      <w:r w:rsidRPr="005165B3">
        <w:rPr>
          <w:color w:val="000000"/>
          <w:szCs w:val="24"/>
        </w:rPr>
        <w:tab/>
        <w:t>Le cahier des charges</w:t>
      </w:r>
      <w:r w:rsidRPr="005165B3">
        <w:rPr>
          <w:b/>
          <w:i/>
          <w:color w:val="002060"/>
          <w:sz w:val="24"/>
          <w:szCs w:val="24"/>
        </w:rPr>
        <w:t xml:space="preserve"> </w:t>
      </w:r>
    </w:p>
    <w:p w:rsidR="00654009" w:rsidRPr="005165B3" w:rsidRDefault="00654009" w:rsidP="00583528">
      <w:pPr>
        <w:widowControl w:val="0"/>
        <w:tabs>
          <w:tab w:val="left" w:pos="1468"/>
          <w:tab w:val="left" w:pos="3727"/>
        </w:tabs>
        <w:autoSpaceDE w:val="0"/>
        <w:autoSpaceDN w:val="0"/>
        <w:adjustRightInd w:val="0"/>
        <w:spacing w:after="0" w:line="240" w:lineRule="auto"/>
        <w:ind w:left="1068" w:right="-22"/>
        <w:jc w:val="both"/>
        <w:rPr>
          <w:b/>
          <w:i/>
          <w:color w:val="002060"/>
          <w:sz w:val="24"/>
          <w:szCs w:val="24"/>
        </w:rPr>
      </w:pPr>
      <w:r w:rsidRPr="005165B3">
        <w:rPr>
          <w:color w:val="002060"/>
          <w:sz w:val="24"/>
          <w:szCs w:val="24"/>
        </w:rPr>
        <w:t xml:space="preserve">o </w:t>
      </w:r>
      <w:r w:rsidRPr="005165B3">
        <w:rPr>
          <w:color w:val="000000"/>
          <w:szCs w:val="24"/>
        </w:rPr>
        <w:tab/>
        <w:t>Le tableau  prix complété</w:t>
      </w:r>
      <w:r w:rsidRPr="005165B3">
        <w:rPr>
          <w:b/>
          <w:i/>
          <w:color w:val="002060"/>
          <w:sz w:val="24"/>
          <w:szCs w:val="24"/>
        </w:rPr>
        <w:tab/>
        <w:t xml:space="preserve"> </w:t>
      </w:r>
    </w:p>
    <w:p w:rsidR="00654009" w:rsidRPr="001520EC" w:rsidRDefault="00B1756C" w:rsidP="001520EC">
      <w:pPr>
        <w:pStyle w:val="Paragraphedeliste"/>
        <w:widowControl w:val="0"/>
        <w:numPr>
          <w:ilvl w:val="0"/>
          <w:numId w:val="9"/>
        </w:numPr>
        <w:tabs>
          <w:tab w:val="left" w:pos="1468"/>
          <w:tab w:val="left" w:pos="3727"/>
        </w:tabs>
        <w:autoSpaceDE w:val="0"/>
        <w:autoSpaceDN w:val="0"/>
        <w:adjustRightInd w:val="0"/>
        <w:spacing w:after="0"/>
        <w:ind w:right="-22"/>
        <w:jc w:val="both"/>
        <w:rPr>
          <w:color w:val="000000"/>
          <w:szCs w:val="24"/>
        </w:rPr>
      </w:pPr>
      <w:r w:rsidRPr="001520EC">
        <w:rPr>
          <w:color w:val="000000"/>
          <w:szCs w:val="24"/>
        </w:rPr>
        <w:t>Un mémoire technique précisant les services</w:t>
      </w:r>
      <w:r w:rsidR="00654009" w:rsidRPr="001520EC">
        <w:rPr>
          <w:color w:val="000000"/>
          <w:szCs w:val="24"/>
        </w:rPr>
        <w:t xml:space="preserve"> </w:t>
      </w:r>
      <w:r w:rsidRPr="001520EC">
        <w:rPr>
          <w:color w:val="000000"/>
          <w:szCs w:val="24"/>
        </w:rPr>
        <w:t>disponibles, l’organisation et les</w:t>
      </w:r>
      <w:r w:rsidR="00654009" w:rsidRPr="001520EC">
        <w:rPr>
          <w:color w:val="000000"/>
          <w:szCs w:val="24"/>
        </w:rPr>
        <w:br/>
        <w:t xml:space="preserve">moyens humains mis en œuvre pour répondre au suivi du </w:t>
      </w:r>
      <w:bookmarkStart w:id="0" w:name="_GoBack"/>
      <w:bookmarkEnd w:id="0"/>
      <w:r w:rsidRPr="001520EC">
        <w:rPr>
          <w:color w:val="000000"/>
          <w:szCs w:val="24"/>
        </w:rPr>
        <w:t>contrat, ainsi</w:t>
      </w:r>
      <w:r w:rsidR="00654009" w:rsidRPr="001520EC">
        <w:rPr>
          <w:color w:val="000000"/>
          <w:szCs w:val="24"/>
        </w:rPr>
        <w:t xml:space="preserve"> que la procédure de bascule avec le gestionnaire du réseau de distributions et les modalités d’optimisation tarifaire pour chaque point de livraison à réaliser lors de la bascule.</w:t>
      </w:r>
    </w:p>
    <w:p w:rsidR="001520EC" w:rsidRPr="001520EC" w:rsidRDefault="001520EC" w:rsidP="001520EC">
      <w:pPr>
        <w:pStyle w:val="Paragraphedeliste"/>
        <w:widowControl w:val="0"/>
        <w:tabs>
          <w:tab w:val="left" w:pos="1468"/>
          <w:tab w:val="left" w:pos="3727"/>
        </w:tabs>
        <w:autoSpaceDE w:val="0"/>
        <w:autoSpaceDN w:val="0"/>
        <w:adjustRightInd w:val="0"/>
        <w:spacing w:after="0"/>
        <w:ind w:left="1473" w:right="-22"/>
        <w:jc w:val="both"/>
        <w:rPr>
          <w:color w:val="000000"/>
          <w:szCs w:val="24"/>
        </w:rPr>
      </w:pPr>
    </w:p>
    <w:p w:rsidR="001520EC" w:rsidRPr="001520EC" w:rsidRDefault="001520EC" w:rsidP="001520EC">
      <w:pPr>
        <w:widowControl w:val="0"/>
        <w:autoSpaceDE w:val="0"/>
        <w:autoSpaceDN w:val="0"/>
        <w:adjustRightInd w:val="0"/>
        <w:spacing w:after="0" w:line="240" w:lineRule="auto"/>
        <w:ind w:right="-22"/>
        <w:jc w:val="both"/>
        <w:rPr>
          <w:b/>
          <w:i/>
          <w:color w:val="002060"/>
          <w:sz w:val="24"/>
          <w:szCs w:val="24"/>
        </w:rPr>
      </w:pPr>
      <w:r>
        <w:rPr>
          <w:b/>
          <w:i/>
          <w:color w:val="002060"/>
          <w:sz w:val="24"/>
          <w:szCs w:val="24"/>
        </w:rPr>
        <w:t>A</w:t>
      </w:r>
      <w:r>
        <w:rPr>
          <w:b/>
          <w:i/>
          <w:color w:val="002060"/>
          <w:sz w:val="24"/>
          <w:szCs w:val="24"/>
        </w:rPr>
        <w:t xml:space="preserve">rticle </w:t>
      </w:r>
      <w:proofErr w:type="gramStart"/>
      <w:r>
        <w:rPr>
          <w:b/>
          <w:i/>
          <w:color w:val="002060"/>
          <w:sz w:val="24"/>
          <w:szCs w:val="24"/>
        </w:rPr>
        <w:t>7</w:t>
      </w:r>
      <w:r w:rsidRPr="005165B3">
        <w:rPr>
          <w:b/>
          <w:i/>
          <w:color w:val="002060"/>
          <w:sz w:val="24"/>
          <w:szCs w:val="24"/>
        </w:rPr>
        <w:t xml:space="preserve">  –</w:t>
      </w:r>
      <w:proofErr w:type="gramEnd"/>
      <w:r w:rsidRPr="005165B3">
        <w:rPr>
          <w:b/>
          <w:i/>
          <w:color w:val="002060"/>
          <w:sz w:val="24"/>
          <w:szCs w:val="24"/>
        </w:rPr>
        <w:t xml:space="preserve"> </w:t>
      </w:r>
      <w:r w:rsidRPr="001520EC">
        <w:rPr>
          <w:b/>
          <w:i/>
          <w:color w:val="002060"/>
          <w:sz w:val="24"/>
          <w:szCs w:val="24"/>
        </w:rPr>
        <w:t xml:space="preserve">Remise des candidatures et des offres sous forme dématérialisée </w:t>
      </w:r>
    </w:p>
    <w:p w:rsidR="00654009" w:rsidRDefault="00654009" w:rsidP="001520EC">
      <w:pPr>
        <w:widowControl w:val="0"/>
        <w:tabs>
          <w:tab w:val="left" w:pos="1468"/>
        </w:tabs>
        <w:autoSpaceDE w:val="0"/>
        <w:autoSpaceDN w:val="0"/>
        <w:adjustRightInd w:val="0"/>
        <w:spacing w:after="0" w:line="240" w:lineRule="auto"/>
        <w:ind w:right="-22"/>
        <w:jc w:val="both"/>
        <w:rPr>
          <w:color w:val="000000"/>
          <w:szCs w:val="24"/>
        </w:rPr>
      </w:pPr>
    </w:p>
    <w:p w:rsidR="005817CD" w:rsidRPr="005817CD" w:rsidRDefault="005817CD" w:rsidP="005817CD">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 xml:space="preserve">Le pouvoir adjudicateur impose la transmission des documents par voie électronique uniquement à l’adresse suivante : </w:t>
      </w:r>
      <w:hyperlink r:id="rId9" w:history="1">
        <w:r w:rsidRPr="00B1756C">
          <w:rPr>
            <w:b/>
            <w:color w:val="000000"/>
            <w:szCs w:val="24"/>
          </w:rPr>
          <w:t>www.synapse-entreprises.com</w:t>
        </w:r>
      </w:hyperlink>
    </w:p>
    <w:p w:rsidR="005817CD" w:rsidRPr="005817CD" w:rsidRDefault="005817CD" w:rsidP="005817CD">
      <w:pPr>
        <w:widowControl w:val="0"/>
        <w:tabs>
          <w:tab w:val="left" w:pos="1468"/>
          <w:tab w:val="left" w:pos="3727"/>
        </w:tabs>
        <w:autoSpaceDE w:val="0"/>
        <w:autoSpaceDN w:val="0"/>
        <w:adjustRightInd w:val="0"/>
        <w:spacing w:after="0" w:line="240" w:lineRule="auto"/>
        <w:ind w:left="1068" w:right="-22"/>
        <w:jc w:val="both"/>
        <w:rPr>
          <w:color w:val="000000"/>
          <w:szCs w:val="24"/>
        </w:rPr>
      </w:pPr>
    </w:p>
    <w:p w:rsidR="005817CD" w:rsidRPr="005817CD" w:rsidRDefault="005817CD" w:rsidP="005817CD">
      <w:pPr>
        <w:widowControl w:val="0"/>
        <w:tabs>
          <w:tab w:val="left" w:pos="1468"/>
          <w:tab w:val="left" w:pos="3727"/>
        </w:tabs>
        <w:autoSpaceDE w:val="0"/>
        <w:autoSpaceDN w:val="0"/>
        <w:adjustRightInd w:val="0"/>
        <w:spacing w:after="0" w:line="240" w:lineRule="auto"/>
        <w:ind w:left="1068" w:right="-22"/>
        <w:jc w:val="both"/>
        <w:rPr>
          <w:color w:val="000000"/>
          <w:szCs w:val="24"/>
        </w:rPr>
      </w:pPr>
    </w:p>
    <w:p w:rsidR="005817CD" w:rsidRPr="005817CD" w:rsidRDefault="005817CD" w:rsidP="005817CD">
      <w:pPr>
        <w:widowControl w:val="0"/>
        <w:tabs>
          <w:tab w:val="left" w:pos="1468"/>
          <w:tab w:val="left" w:pos="3727"/>
        </w:tabs>
        <w:autoSpaceDE w:val="0"/>
        <w:autoSpaceDN w:val="0"/>
        <w:adjustRightInd w:val="0"/>
        <w:spacing w:after="0" w:line="240" w:lineRule="auto"/>
        <w:ind w:left="1068" w:right="-22"/>
        <w:jc w:val="both"/>
        <w:rPr>
          <w:color w:val="000000"/>
          <w:szCs w:val="24"/>
        </w:rPr>
      </w:pPr>
    </w:p>
    <w:p w:rsidR="005817CD" w:rsidRPr="005817CD" w:rsidRDefault="005817CD" w:rsidP="005817CD">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Le fuseau horaire de référence sera celui de (GMT+</w:t>
      </w:r>
      <w:proofErr w:type="gramStart"/>
      <w:r w:rsidRPr="005817CD">
        <w:rPr>
          <w:color w:val="000000"/>
          <w:szCs w:val="24"/>
        </w:rPr>
        <w:t>01:</w:t>
      </w:r>
      <w:proofErr w:type="gramEnd"/>
      <w:r w:rsidRPr="005817CD">
        <w:rPr>
          <w:color w:val="000000"/>
          <w:szCs w:val="24"/>
        </w:rPr>
        <w:t xml:space="preserve">00) Paris, Bruxelles, Copenhague, Madrid. </w:t>
      </w:r>
    </w:p>
    <w:p w:rsidR="005817CD" w:rsidRPr="005817CD" w:rsidRDefault="005817CD" w:rsidP="005817CD">
      <w:pPr>
        <w:widowControl w:val="0"/>
        <w:tabs>
          <w:tab w:val="left" w:pos="1468"/>
          <w:tab w:val="left" w:pos="3727"/>
        </w:tabs>
        <w:autoSpaceDE w:val="0"/>
        <w:autoSpaceDN w:val="0"/>
        <w:adjustRightInd w:val="0"/>
        <w:spacing w:after="0" w:line="240" w:lineRule="auto"/>
        <w:ind w:left="1068" w:right="-22"/>
        <w:jc w:val="both"/>
        <w:rPr>
          <w:color w:val="000000"/>
          <w:szCs w:val="24"/>
        </w:rPr>
      </w:pPr>
    </w:p>
    <w:p w:rsidR="005817CD" w:rsidRPr="005817CD" w:rsidRDefault="005817CD" w:rsidP="005817CD">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 xml:space="preserve">Les conditions de présentation des plis électroniques sont similaires à celles exigées pour les réponses sur support papier. Chaque transmission fera l’objet d’une date certaine de réception et d’un accusé de réception électronique. </w:t>
      </w:r>
    </w:p>
    <w:p w:rsidR="005817CD" w:rsidRPr="005817CD" w:rsidRDefault="005817CD" w:rsidP="005817CD">
      <w:pPr>
        <w:widowControl w:val="0"/>
        <w:tabs>
          <w:tab w:val="left" w:pos="1468"/>
          <w:tab w:val="left" w:pos="3727"/>
        </w:tabs>
        <w:autoSpaceDE w:val="0"/>
        <w:autoSpaceDN w:val="0"/>
        <w:adjustRightInd w:val="0"/>
        <w:spacing w:after="0" w:line="240" w:lineRule="auto"/>
        <w:ind w:left="1068" w:right="-22"/>
        <w:jc w:val="both"/>
        <w:rPr>
          <w:color w:val="000000"/>
          <w:szCs w:val="24"/>
        </w:rPr>
      </w:pPr>
    </w:p>
    <w:p w:rsidR="005817CD" w:rsidRPr="005817CD" w:rsidRDefault="005817CD" w:rsidP="005817CD">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 xml:space="preserve">Se préparer à l’avance : </w:t>
      </w:r>
    </w:p>
    <w:p w:rsidR="005817CD" w:rsidRPr="005817CD" w:rsidRDefault="005817CD" w:rsidP="005817CD">
      <w:pPr>
        <w:widowControl w:val="0"/>
        <w:tabs>
          <w:tab w:val="left" w:pos="1468"/>
          <w:tab w:val="left" w:pos="3727"/>
        </w:tabs>
        <w:autoSpaceDE w:val="0"/>
        <w:autoSpaceDN w:val="0"/>
        <w:adjustRightInd w:val="0"/>
        <w:spacing w:after="0" w:line="240" w:lineRule="auto"/>
        <w:ind w:left="1068" w:right="-22"/>
        <w:jc w:val="both"/>
        <w:rPr>
          <w:color w:val="000000"/>
          <w:szCs w:val="24"/>
        </w:rPr>
      </w:pPr>
    </w:p>
    <w:p w:rsidR="005817CD" w:rsidRPr="005817CD" w:rsidRDefault="005817CD" w:rsidP="005817CD">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 xml:space="preserve">Nécessité de certificat numérique - Configuration à l’avance du poste de travail - recommandation de se préparer avec la Consultation de test. </w:t>
      </w:r>
    </w:p>
    <w:p w:rsidR="005817CD" w:rsidRPr="005817CD" w:rsidRDefault="005817CD" w:rsidP="005817CD">
      <w:pPr>
        <w:widowControl w:val="0"/>
        <w:tabs>
          <w:tab w:val="left" w:pos="1468"/>
          <w:tab w:val="left" w:pos="3727"/>
        </w:tabs>
        <w:autoSpaceDE w:val="0"/>
        <w:autoSpaceDN w:val="0"/>
        <w:adjustRightInd w:val="0"/>
        <w:spacing w:after="0" w:line="240" w:lineRule="auto"/>
        <w:ind w:left="1068" w:right="-22"/>
        <w:jc w:val="both"/>
        <w:rPr>
          <w:color w:val="000000"/>
          <w:szCs w:val="24"/>
        </w:rPr>
      </w:pPr>
    </w:p>
    <w:p w:rsidR="005817CD" w:rsidRPr="005817CD" w:rsidRDefault="005817CD" w:rsidP="005817CD">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 xml:space="preserve">En cas de réponse électronique, la signature électronique de certaines pièces est requise. </w:t>
      </w:r>
    </w:p>
    <w:p w:rsidR="005817CD" w:rsidRPr="005817CD" w:rsidRDefault="005817CD" w:rsidP="005817CD">
      <w:pPr>
        <w:widowControl w:val="0"/>
        <w:tabs>
          <w:tab w:val="left" w:pos="1468"/>
          <w:tab w:val="left" w:pos="3727"/>
        </w:tabs>
        <w:autoSpaceDE w:val="0"/>
        <w:autoSpaceDN w:val="0"/>
        <w:adjustRightInd w:val="0"/>
        <w:spacing w:after="0" w:line="240" w:lineRule="auto"/>
        <w:ind w:right="-22"/>
        <w:jc w:val="both"/>
        <w:rPr>
          <w:color w:val="000000"/>
          <w:szCs w:val="24"/>
        </w:rPr>
      </w:pPr>
    </w:p>
    <w:p w:rsidR="005817CD" w:rsidRPr="005817CD" w:rsidRDefault="005817CD" w:rsidP="005817CD">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 xml:space="preserve">Le soumissionnaire doit avoir au préalable fait l’acquisition d’un certificat électronique. Obtenir un certificat électronique prend plusieurs jours, voire plusieurs semaines. Si le soumissionnaire ne possède pas de certificat électronique valable dans le cadre de la réponse à un marché dématérialisé, il est impératif qu’il en fasse la demande en avance. </w:t>
      </w:r>
    </w:p>
    <w:p w:rsidR="005817CD" w:rsidRPr="005817CD" w:rsidRDefault="005817CD" w:rsidP="005817CD">
      <w:pPr>
        <w:widowControl w:val="0"/>
        <w:tabs>
          <w:tab w:val="left" w:pos="1468"/>
          <w:tab w:val="left" w:pos="3727"/>
        </w:tabs>
        <w:autoSpaceDE w:val="0"/>
        <w:autoSpaceDN w:val="0"/>
        <w:adjustRightInd w:val="0"/>
        <w:spacing w:after="0" w:line="240" w:lineRule="auto"/>
        <w:ind w:left="1068" w:right="-22"/>
        <w:jc w:val="both"/>
        <w:rPr>
          <w:color w:val="000000"/>
          <w:szCs w:val="24"/>
        </w:rPr>
      </w:pPr>
    </w:p>
    <w:p w:rsidR="005817CD" w:rsidRPr="005817CD" w:rsidRDefault="005817CD" w:rsidP="005817CD">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Il est également fortement recommandé au soumissionnaire de prendre ses dispositions de manière à ce que sa réponse électronique soit déposée dans les délais impartis. Un test de configuration du poste de travail ainsi que des consultations de test sont mis à sa disposition sur la plateforme</w:t>
      </w:r>
    </w:p>
    <w:p w:rsidR="005817CD" w:rsidRPr="005817CD" w:rsidRDefault="005817CD" w:rsidP="005817CD">
      <w:pPr>
        <w:widowControl w:val="0"/>
        <w:tabs>
          <w:tab w:val="left" w:pos="1468"/>
          <w:tab w:val="left" w:pos="3727"/>
        </w:tabs>
        <w:autoSpaceDE w:val="0"/>
        <w:autoSpaceDN w:val="0"/>
        <w:adjustRightInd w:val="0"/>
        <w:spacing w:after="0" w:line="240" w:lineRule="auto"/>
        <w:ind w:left="1068" w:right="-22"/>
        <w:jc w:val="both"/>
        <w:rPr>
          <w:color w:val="000000"/>
          <w:szCs w:val="24"/>
        </w:rPr>
      </w:pPr>
    </w:p>
    <w:p w:rsidR="005817CD" w:rsidRPr="005817CD" w:rsidRDefault="005817CD" w:rsidP="001520EC">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 xml:space="preserve">Formats de fichiers acceptés : </w:t>
      </w:r>
    </w:p>
    <w:p w:rsidR="005817CD" w:rsidRPr="005817CD" w:rsidRDefault="005817CD" w:rsidP="001520EC">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 xml:space="preserve">En cas de transmission de réponse par voie électronique, les documents fournis doivent être dans l’un des formats suivants, sous peine d’irrecevabilité de l’offre : </w:t>
      </w:r>
    </w:p>
    <w:p w:rsidR="005817CD" w:rsidRPr="005817CD" w:rsidRDefault="005817CD" w:rsidP="001520EC">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Format bureautique propriétaire de Microsoft compatible version 2003 (.doc, .</w:t>
      </w:r>
      <w:proofErr w:type="spellStart"/>
      <w:r w:rsidRPr="005817CD">
        <w:rPr>
          <w:color w:val="000000"/>
          <w:szCs w:val="24"/>
        </w:rPr>
        <w:t>xls</w:t>
      </w:r>
      <w:proofErr w:type="spellEnd"/>
      <w:r w:rsidRPr="005817CD">
        <w:rPr>
          <w:color w:val="000000"/>
          <w:szCs w:val="24"/>
        </w:rPr>
        <w:t xml:space="preserve"> et .</w:t>
      </w:r>
      <w:proofErr w:type="spellStart"/>
      <w:r w:rsidRPr="005817CD">
        <w:rPr>
          <w:color w:val="000000"/>
          <w:szCs w:val="24"/>
        </w:rPr>
        <w:t>ppt</w:t>
      </w:r>
      <w:proofErr w:type="spellEnd"/>
      <w:r w:rsidRPr="005817CD">
        <w:rPr>
          <w:color w:val="000000"/>
          <w:szCs w:val="24"/>
        </w:rPr>
        <w:t xml:space="preserve">), </w:t>
      </w:r>
    </w:p>
    <w:p w:rsidR="005817CD" w:rsidRPr="005817CD" w:rsidRDefault="005817CD" w:rsidP="001520EC">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Format texte universel (.</w:t>
      </w:r>
      <w:proofErr w:type="spellStart"/>
      <w:r w:rsidRPr="005817CD">
        <w:rPr>
          <w:color w:val="000000"/>
          <w:szCs w:val="24"/>
        </w:rPr>
        <w:t>rtf</w:t>
      </w:r>
      <w:proofErr w:type="spellEnd"/>
      <w:r w:rsidRPr="005817CD">
        <w:rPr>
          <w:color w:val="000000"/>
          <w:szCs w:val="24"/>
        </w:rPr>
        <w:t xml:space="preserve">), </w:t>
      </w:r>
    </w:p>
    <w:p w:rsidR="005817CD" w:rsidRPr="005817CD" w:rsidRDefault="005817CD" w:rsidP="001520EC">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Format PDF (.</w:t>
      </w:r>
      <w:proofErr w:type="spellStart"/>
      <w:r w:rsidRPr="005817CD">
        <w:rPr>
          <w:color w:val="000000"/>
          <w:szCs w:val="24"/>
        </w:rPr>
        <w:t>pdf</w:t>
      </w:r>
      <w:proofErr w:type="spellEnd"/>
      <w:r w:rsidRPr="005817CD">
        <w:rPr>
          <w:color w:val="000000"/>
          <w:szCs w:val="24"/>
        </w:rPr>
        <w:t xml:space="preserve">), </w:t>
      </w:r>
    </w:p>
    <w:p w:rsidR="005817CD" w:rsidRPr="005817CD" w:rsidRDefault="005817CD" w:rsidP="001520EC">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 xml:space="preserve">Formats images (.gif, .jpg et .png), </w:t>
      </w:r>
    </w:p>
    <w:p w:rsidR="005817CD" w:rsidRPr="005817CD" w:rsidRDefault="005817CD" w:rsidP="001520EC">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Format pour les plans (.</w:t>
      </w:r>
      <w:proofErr w:type="spellStart"/>
      <w:r w:rsidRPr="005817CD">
        <w:rPr>
          <w:color w:val="000000"/>
          <w:szCs w:val="24"/>
        </w:rPr>
        <w:t>dxf</w:t>
      </w:r>
      <w:proofErr w:type="spellEnd"/>
      <w:r w:rsidRPr="005817CD">
        <w:rPr>
          <w:color w:val="000000"/>
          <w:szCs w:val="24"/>
        </w:rPr>
        <w:t xml:space="preserve"> et .</w:t>
      </w:r>
      <w:proofErr w:type="spellStart"/>
      <w:r w:rsidRPr="005817CD">
        <w:rPr>
          <w:color w:val="000000"/>
          <w:szCs w:val="24"/>
        </w:rPr>
        <w:t>dwg</w:t>
      </w:r>
      <w:proofErr w:type="spellEnd"/>
      <w:r w:rsidRPr="005817CD">
        <w:rPr>
          <w:color w:val="000000"/>
          <w:szCs w:val="24"/>
        </w:rPr>
        <w:t xml:space="preserve">). </w:t>
      </w:r>
    </w:p>
    <w:p w:rsidR="005817CD" w:rsidRPr="005817CD" w:rsidRDefault="005817CD" w:rsidP="005817CD">
      <w:pPr>
        <w:widowControl w:val="0"/>
        <w:tabs>
          <w:tab w:val="left" w:pos="1468"/>
          <w:tab w:val="left" w:pos="3727"/>
        </w:tabs>
        <w:autoSpaceDE w:val="0"/>
        <w:autoSpaceDN w:val="0"/>
        <w:adjustRightInd w:val="0"/>
        <w:spacing w:after="0" w:line="240" w:lineRule="auto"/>
        <w:ind w:left="1068" w:right="-22"/>
        <w:jc w:val="both"/>
        <w:rPr>
          <w:color w:val="000000"/>
          <w:szCs w:val="24"/>
        </w:rPr>
      </w:pPr>
    </w:p>
    <w:p w:rsidR="005817CD" w:rsidRPr="005817CD" w:rsidRDefault="005817CD" w:rsidP="001520EC">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 xml:space="preserve">Tout document contenant un virus informatique fera l’objet d’un archivage de sécurité et sera réputé n’avoir jamais été reçu. Le candidat concerné en sera informé. Dans ces conditions, il est conseillé aux candidats de soumettre leurs documents à un anti-virus avant envoi. </w:t>
      </w:r>
    </w:p>
    <w:p w:rsidR="005817CD" w:rsidRPr="005817CD" w:rsidRDefault="005817CD" w:rsidP="005817CD">
      <w:pPr>
        <w:widowControl w:val="0"/>
        <w:tabs>
          <w:tab w:val="left" w:pos="1468"/>
          <w:tab w:val="left" w:pos="3727"/>
        </w:tabs>
        <w:autoSpaceDE w:val="0"/>
        <w:autoSpaceDN w:val="0"/>
        <w:adjustRightInd w:val="0"/>
        <w:spacing w:after="0" w:line="240" w:lineRule="auto"/>
        <w:ind w:left="1068" w:right="-22"/>
        <w:jc w:val="both"/>
        <w:rPr>
          <w:color w:val="000000"/>
          <w:szCs w:val="24"/>
        </w:rPr>
      </w:pPr>
    </w:p>
    <w:p w:rsidR="005817CD" w:rsidRPr="005817CD" w:rsidRDefault="005817CD" w:rsidP="001520EC">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 xml:space="preserve">Signature électronique des fichiers de la réponse : </w:t>
      </w:r>
    </w:p>
    <w:p w:rsidR="005817CD" w:rsidRPr="005817CD" w:rsidRDefault="005817CD" w:rsidP="001520EC">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 xml:space="preserve">Les documents du soumissionnaire doivent être signés électroniquement, selon les modalités détaillées ci-dessous. </w:t>
      </w:r>
    </w:p>
    <w:p w:rsidR="005817CD" w:rsidRPr="005817CD" w:rsidRDefault="005817CD" w:rsidP="001520EC">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 xml:space="preserve">Par application de l’arrêté du 15 juin 2012 relatif à la signature électronique dans les marchés publics en vigueur à partir du 1er octobre 2012, le candidat doit respecter les conditions relatives : </w:t>
      </w:r>
    </w:p>
    <w:p w:rsidR="005817CD" w:rsidRPr="005817CD" w:rsidRDefault="005817CD" w:rsidP="001520EC">
      <w:pPr>
        <w:widowControl w:val="0"/>
        <w:tabs>
          <w:tab w:val="left" w:pos="1468"/>
          <w:tab w:val="left" w:pos="3727"/>
        </w:tabs>
        <w:autoSpaceDE w:val="0"/>
        <w:autoSpaceDN w:val="0"/>
        <w:adjustRightInd w:val="0"/>
        <w:spacing w:after="0" w:line="240" w:lineRule="auto"/>
        <w:ind w:right="-22"/>
        <w:jc w:val="both"/>
        <w:rPr>
          <w:color w:val="000000"/>
          <w:szCs w:val="24"/>
        </w:rPr>
      </w:pPr>
      <w:proofErr w:type="gramStart"/>
      <w:r w:rsidRPr="005817CD">
        <w:rPr>
          <w:color w:val="000000"/>
          <w:szCs w:val="24"/>
        </w:rPr>
        <w:t>au</w:t>
      </w:r>
      <w:proofErr w:type="gramEnd"/>
      <w:r w:rsidRPr="005817CD">
        <w:rPr>
          <w:color w:val="000000"/>
          <w:szCs w:val="24"/>
        </w:rPr>
        <w:t xml:space="preserve"> certificat de signature du signataire, </w:t>
      </w:r>
    </w:p>
    <w:p w:rsidR="005817CD" w:rsidRPr="005817CD" w:rsidRDefault="005817CD" w:rsidP="001520EC">
      <w:pPr>
        <w:widowControl w:val="0"/>
        <w:tabs>
          <w:tab w:val="left" w:pos="1468"/>
          <w:tab w:val="left" w:pos="3727"/>
        </w:tabs>
        <w:autoSpaceDE w:val="0"/>
        <w:autoSpaceDN w:val="0"/>
        <w:adjustRightInd w:val="0"/>
        <w:spacing w:after="0" w:line="240" w:lineRule="auto"/>
        <w:ind w:right="-22"/>
        <w:jc w:val="both"/>
        <w:rPr>
          <w:color w:val="000000"/>
          <w:szCs w:val="24"/>
        </w:rPr>
      </w:pPr>
      <w:proofErr w:type="gramStart"/>
      <w:r w:rsidRPr="005817CD">
        <w:rPr>
          <w:color w:val="000000"/>
          <w:szCs w:val="24"/>
        </w:rPr>
        <w:t>à</w:t>
      </w:r>
      <w:proofErr w:type="gramEnd"/>
      <w:r w:rsidRPr="005817CD">
        <w:rPr>
          <w:color w:val="000000"/>
          <w:szCs w:val="24"/>
        </w:rPr>
        <w:t xml:space="preserve"> l’outil de signature utilisé (logiciel, service en ligne, parapheur le cas échéant), devant produire des signatures électroniques conformes aux formats réglementaires. (</w:t>
      </w:r>
      <w:proofErr w:type="gramStart"/>
      <w:r w:rsidRPr="005817CD">
        <w:rPr>
          <w:color w:val="000000"/>
          <w:szCs w:val="24"/>
        </w:rPr>
        <w:t>cf.</w:t>
      </w:r>
      <w:proofErr w:type="gramEnd"/>
      <w:r w:rsidRPr="005817CD">
        <w:rPr>
          <w:color w:val="000000"/>
          <w:szCs w:val="24"/>
        </w:rPr>
        <w:t xml:space="preserve"> annexe) </w:t>
      </w:r>
    </w:p>
    <w:p w:rsidR="005817CD" w:rsidRPr="005817CD" w:rsidRDefault="005817CD" w:rsidP="005817CD">
      <w:pPr>
        <w:widowControl w:val="0"/>
        <w:tabs>
          <w:tab w:val="left" w:pos="1468"/>
          <w:tab w:val="left" w:pos="3727"/>
        </w:tabs>
        <w:autoSpaceDE w:val="0"/>
        <w:autoSpaceDN w:val="0"/>
        <w:adjustRightInd w:val="0"/>
        <w:spacing w:after="0" w:line="240" w:lineRule="auto"/>
        <w:ind w:left="1068" w:right="-22"/>
        <w:jc w:val="both"/>
        <w:rPr>
          <w:color w:val="000000"/>
          <w:szCs w:val="24"/>
        </w:rPr>
      </w:pPr>
    </w:p>
    <w:p w:rsidR="005817CD" w:rsidRPr="005817CD" w:rsidRDefault="005817CD" w:rsidP="001520EC">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 xml:space="preserve">Rappels généraux : Dossier ZIP et signature scannée : </w:t>
      </w:r>
    </w:p>
    <w:p w:rsidR="005817CD" w:rsidRPr="005817CD" w:rsidRDefault="005817CD" w:rsidP="001520EC">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 xml:space="preserve">Les documents transmis par voie électronique seront </w:t>
      </w:r>
      <w:proofErr w:type="spellStart"/>
      <w:r w:rsidRPr="005817CD">
        <w:rPr>
          <w:color w:val="000000"/>
          <w:szCs w:val="24"/>
        </w:rPr>
        <w:t>re-matérialisés</w:t>
      </w:r>
      <w:proofErr w:type="spellEnd"/>
      <w:r w:rsidRPr="005817CD">
        <w:rPr>
          <w:color w:val="000000"/>
          <w:szCs w:val="24"/>
        </w:rPr>
        <w:t xml:space="preserve"> après l’ouverture des plis. Les candidats sont informés que l’attribution du marché pourra donner lieu à la signature manuscrite du marché papier.</w:t>
      </w:r>
    </w:p>
    <w:p w:rsidR="005817CD" w:rsidRPr="005817CD" w:rsidRDefault="005817CD" w:rsidP="005817CD">
      <w:pPr>
        <w:widowControl w:val="0"/>
        <w:tabs>
          <w:tab w:val="left" w:pos="1468"/>
          <w:tab w:val="left" w:pos="3727"/>
        </w:tabs>
        <w:autoSpaceDE w:val="0"/>
        <w:autoSpaceDN w:val="0"/>
        <w:adjustRightInd w:val="0"/>
        <w:spacing w:after="0" w:line="240" w:lineRule="auto"/>
        <w:ind w:left="1068" w:right="-22"/>
        <w:jc w:val="both"/>
        <w:rPr>
          <w:color w:val="000000"/>
          <w:szCs w:val="24"/>
        </w:rPr>
      </w:pPr>
    </w:p>
    <w:p w:rsidR="005817CD" w:rsidRPr="005817CD" w:rsidRDefault="005817CD" w:rsidP="001520EC">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 xml:space="preserve">Chaque fichier à signer doit être signé individuellement, de telle sorte que chaque signature puisse être vérifiée indépendamment des autres, </w:t>
      </w:r>
    </w:p>
    <w:p w:rsidR="005817CD" w:rsidRPr="005817CD" w:rsidRDefault="005817CD" w:rsidP="001520EC">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 xml:space="preserve">Un dossier zip signé n’est pas accepté comme équivalent à la signature de chaque document qui constitue le dossier zip, </w:t>
      </w:r>
    </w:p>
    <w:p w:rsidR="005817CD" w:rsidRPr="005817CD" w:rsidRDefault="005817CD" w:rsidP="001520EC">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 xml:space="preserve">Une signature manuscrite scannée n’a pas d’autre valeur que celle d’une copie et ne peut pas remplacer la signature électronique. </w:t>
      </w:r>
    </w:p>
    <w:p w:rsidR="005817CD" w:rsidRPr="005817CD" w:rsidRDefault="005817CD" w:rsidP="005817CD">
      <w:pPr>
        <w:widowControl w:val="0"/>
        <w:tabs>
          <w:tab w:val="left" w:pos="1468"/>
          <w:tab w:val="left" w:pos="3727"/>
        </w:tabs>
        <w:autoSpaceDE w:val="0"/>
        <w:autoSpaceDN w:val="0"/>
        <w:adjustRightInd w:val="0"/>
        <w:spacing w:after="0" w:line="240" w:lineRule="auto"/>
        <w:ind w:left="1068" w:right="-22"/>
        <w:jc w:val="both"/>
        <w:rPr>
          <w:color w:val="000000"/>
          <w:szCs w:val="24"/>
        </w:rPr>
      </w:pPr>
    </w:p>
    <w:p w:rsidR="005817CD" w:rsidRPr="005817CD" w:rsidRDefault="005817CD" w:rsidP="001520EC">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 xml:space="preserve">Copie de sauvegarde : </w:t>
      </w:r>
    </w:p>
    <w:p w:rsidR="005817CD" w:rsidRPr="005817CD" w:rsidRDefault="005817CD" w:rsidP="001520EC">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 xml:space="preserve">Les candidats peuvent également transmettre, dans les délais impartis pour la remise des plis, une copie de sauvegarde sur support physique électronique (CD-Rom, DVD-Rom, clé USB) ou sur support papier. </w:t>
      </w:r>
      <w:r w:rsidRPr="005817CD">
        <w:rPr>
          <w:color w:val="000000"/>
          <w:szCs w:val="24"/>
        </w:rPr>
        <w:lastRenderedPageBreak/>
        <w:t xml:space="preserve">Cette copie est transmise, à l’adresse indiquée au présent règlement de consultation, sous pli scellé et comporte obligatoirement la mention : « copie de sauvegarde », l’identification de la procédure concernée et les coordonnées de l’entreprise. </w:t>
      </w:r>
    </w:p>
    <w:p w:rsidR="005817CD" w:rsidRPr="005817CD" w:rsidRDefault="005817CD" w:rsidP="005817CD">
      <w:pPr>
        <w:widowControl w:val="0"/>
        <w:tabs>
          <w:tab w:val="left" w:pos="1468"/>
          <w:tab w:val="left" w:pos="3727"/>
        </w:tabs>
        <w:autoSpaceDE w:val="0"/>
        <w:autoSpaceDN w:val="0"/>
        <w:adjustRightInd w:val="0"/>
        <w:spacing w:after="0" w:line="240" w:lineRule="auto"/>
        <w:ind w:left="1068" w:right="-22"/>
        <w:jc w:val="both"/>
        <w:rPr>
          <w:color w:val="000000"/>
          <w:szCs w:val="24"/>
        </w:rPr>
      </w:pPr>
    </w:p>
    <w:p w:rsidR="005817CD" w:rsidRPr="005817CD" w:rsidRDefault="005817CD" w:rsidP="001520EC">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 xml:space="preserve">Les documents de la copie de sauvegarde doivent être signés (pour les documents dont la signature est obligatoire). Si le support physique choisi est le support papier, la signature est manuscrite. Si le support physique choisi est électronique, la signature est électronique. </w:t>
      </w:r>
    </w:p>
    <w:p w:rsidR="005817CD" w:rsidRPr="005817CD" w:rsidRDefault="005817CD" w:rsidP="001520EC">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 xml:space="preserve">Cette copie de sauvegarde pourra être ouverte en cas de défaillance du système informatique ou lorsqu’un virus est détecté dans le document électronique transmis par le candidat. </w:t>
      </w:r>
    </w:p>
    <w:p w:rsidR="005817CD" w:rsidRPr="005817CD" w:rsidRDefault="005817CD" w:rsidP="005817CD">
      <w:pPr>
        <w:widowControl w:val="0"/>
        <w:tabs>
          <w:tab w:val="left" w:pos="1468"/>
          <w:tab w:val="left" w:pos="3727"/>
        </w:tabs>
        <w:autoSpaceDE w:val="0"/>
        <w:autoSpaceDN w:val="0"/>
        <w:adjustRightInd w:val="0"/>
        <w:spacing w:after="0" w:line="240" w:lineRule="auto"/>
        <w:ind w:left="1068" w:right="-22"/>
        <w:jc w:val="both"/>
        <w:rPr>
          <w:color w:val="000000"/>
          <w:szCs w:val="24"/>
        </w:rPr>
      </w:pPr>
    </w:p>
    <w:p w:rsidR="005817CD" w:rsidRPr="005817CD" w:rsidRDefault="005817CD" w:rsidP="001520EC">
      <w:pPr>
        <w:widowControl w:val="0"/>
        <w:tabs>
          <w:tab w:val="left" w:pos="1468"/>
          <w:tab w:val="left" w:pos="3727"/>
        </w:tabs>
        <w:autoSpaceDE w:val="0"/>
        <w:autoSpaceDN w:val="0"/>
        <w:adjustRightInd w:val="0"/>
        <w:spacing w:after="0" w:line="240" w:lineRule="auto"/>
        <w:ind w:right="-22"/>
        <w:jc w:val="both"/>
        <w:rPr>
          <w:color w:val="000000"/>
          <w:szCs w:val="24"/>
        </w:rPr>
      </w:pPr>
      <w:r w:rsidRPr="005817CD">
        <w:rPr>
          <w:color w:val="000000"/>
          <w:szCs w:val="24"/>
        </w:rPr>
        <w:t xml:space="preserve">Les plis contenant la copie de sauvegarde, non ouverts, seront détruits à l’issue de la procédure par le pouvoir adjudicateur. </w:t>
      </w:r>
    </w:p>
    <w:p w:rsidR="00654009" w:rsidRDefault="00654009" w:rsidP="005817CD">
      <w:pPr>
        <w:widowControl w:val="0"/>
        <w:tabs>
          <w:tab w:val="left" w:pos="1468"/>
          <w:tab w:val="left" w:pos="3727"/>
        </w:tabs>
        <w:autoSpaceDE w:val="0"/>
        <w:autoSpaceDN w:val="0"/>
        <w:adjustRightInd w:val="0"/>
        <w:spacing w:after="0" w:line="240" w:lineRule="auto"/>
        <w:ind w:left="1068" w:right="-22"/>
        <w:jc w:val="both"/>
        <w:rPr>
          <w:color w:val="000000"/>
          <w:szCs w:val="24"/>
        </w:rPr>
      </w:pPr>
    </w:p>
    <w:p w:rsidR="00654009" w:rsidRDefault="00654009" w:rsidP="005817CD">
      <w:pPr>
        <w:widowControl w:val="0"/>
        <w:tabs>
          <w:tab w:val="left" w:pos="1468"/>
          <w:tab w:val="left" w:pos="3727"/>
        </w:tabs>
        <w:autoSpaceDE w:val="0"/>
        <w:autoSpaceDN w:val="0"/>
        <w:adjustRightInd w:val="0"/>
        <w:spacing w:after="0" w:line="240" w:lineRule="auto"/>
        <w:ind w:left="1068" w:right="-22"/>
        <w:jc w:val="both"/>
        <w:rPr>
          <w:color w:val="000000"/>
          <w:szCs w:val="24"/>
        </w:rPr>
      </w:pPr>
    </w:p>
    <w:p w:rsidR="00654009" w:rsidRPr="005165B3" w:rsidRDefault="001C6C59" w:rsidP="00583528">
      <w:pPr>
        <w:widowControl w:val="0"/>
        <w:tabs>
          <w:tab w:val="left" w:pos="7383"/>
        </w:tabs>
        <w:autoSpaceDE w:val="0"/>
        <w:autoSpaceDN w:val="0"/>
        <w:adjustRightInd w:val="0"/>
        <w:spacing w:after="0" w:line="240" w:lineRule="auto"/>
        <w:ind w:right="-22"/>
        <w:jc w:val="both"/>
        <w:rPr>
          <w:b/>
          <w:i/>
          <w:color w:val="002060"/>
          <w:sz w:val="24"/>
          <w:szCs w:val="24"/>
        </w:rPr>
      </w:pPr>
      <w:r>
        <w:rPr>
          <w:b/>
          <w:i/>
          <w:color w:val="002060"/>
          <w:sz w:val="24"/>
          <w:szCs w:val="24"/>
        </w:rPr>
        <w:t xml:space="preserve">Article </w:t>
      </w:r>
      <w:r w:rsidR="001520EC">
        <w:rPr>
          <w:b/>
          <w:i/>
          <w:color w:val="002060"/>
          <w:sz w:val="24"/>
          <w:szCs w:val="24"/>
        </w:rPr>
        <w:t>8</w:t>
      </w:r>
      <w:r w:rsidR="00654009" w:rsidRPr="005165B3">
        <w:rPr>
          <w:b/>
          <w:i/>
          <w:color w:val="002060"/>
          <w:sz w:val="24"/>
          <w:szCs w:val="24"/>
        </w:rPr>
        <w:t xml:space="preserve"> – Remise des offres </w:t>
      </w:r>
    </w:p>
    <w:p w:rsidR="00654009" w:rsidRDefault="00654009" w:rsidP="00583528">
      <w:pPr>
        <w:widowControl w:val="0"/>
        <w:autoSpaceDE w:val="0"/>
        <w:autoSpaceDN w:val="0"/>
        <w:adjustRightInd w:val="0"/>
        <w:spacing w:after="0" w:line="240" w:lineRule="auto"/>
        <w:ind w:right="-22"/>
        <w:jc w:val="both"/>
        <w:rPr>
          <w:color w:val="000000"/>
          <w:szCs w:val="24"/>
        </w:rPr>
      </w:pPr>
    </w:p>
    <w:p w:rsidR="00654009"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La date de lim</w:t>
      </w:r>
      <w:r>
        <w:rPr>
          <w:color w:val="000000"/>
          <w:szCs w:val="24"/>
        </w:rPr>
        <w:t xml:space="preserve">ite de réception des offres est au </w:t>
      </w:r>
      <w:r w:rsidR="00F0628A">
        <w:rPr>
          <w:color w:val="000000"/>
          <w:szCs w:val="24"/>
        </w:rPr>
        <w:t>11</w:t>
      </w:r>
      <w:r>
        <w:rPr>
          <w:color w:val="000000"/>
          <w:szCs w:val="24"/>
        </w:rPr>
        <w:t xml:space="preserve"> décembre 2017</w:t>
      </w:r>
      <w:r w:rsidRPr="005165B3">
        <w:rPr>
          <w:color w:val="000000"/>
          <w:szCs w:val="24"/>
        </w:rPr>
        <w:t xml:space="preserve">  à</w:t>
      </w:r>
      <w:r>
        <w:rPr>
          <w:color w:val="000000"/>
          <w:szCs w:val="24"/>
        </w:rPr>
        <w:t xml:space="preserve"> </w:t>
      </w:r>
      <w:r w:rsidRPr="005165B3">
        <w:rPr>
          <w:color w:val="000000"/>
          <w:szCs w:val="24"/>
        </w:rPr>
        <w:t xml:space="preserve"> </w:t>
      </w:r>
      <w:r w:rsidRPr="009C0B69">
        <w:rPr>
          <w:color w:val="000000"/>
          <w:szCs w:val="24"/>
        </w:rPr>
        <w:t>12</w:t>
      </w:r>
      <w:r w:rsidRPr="005165B3">
        <w:rPr>
          <w:color w:val="000000"/>
          <w:szCs w:val="24"/>
        </w:rPr>
        <w:t xml:space="preserve"> heures. </w:t>
      </w:r>
    </w:p>
    <w:p w:rsidR="00654009" w:rsidRDefault="00654009" w:rsidP="00583528">
      <w:pPr>
        <w:widowControl w:val="0"/>
        <w:autoSpaceDE w:val="0"/>
        <w:autoSpaceDN w:val="0"/>
        <w:adjustRightInd w:val="0"/>
        <w:spacing w:after="0" w:line="240" w:lineRule="auto"/>
        <w:ind w:right="-22"/>
        <w:jc w:val="both"/>
        <w:rPr>
          <w:color w:val="000000"/>
          <w:szCs w:val="24"/>
        </w:rPr>
      </w:pPr>
    </w:p>
    <w:p w:rsidR="00F166C6" w:rsidRDefault="00F166C6" w:rsidP="00583528">
      <w:pPr>
        <w:widowControl w:val="0"/>
        <w:autoSpaceDE w:val="0"/>
        <w:autoSpaceDN w:val="0"/>
        <w:adjustRightInd w:val="0"/>
        <w:spacing w:after="0" w:line="240" w:lineRule="auto"/>
        <w:ind w:right="-22"/>
        <w:jc w:val="both"/>
        <w:rPr>
          <w:color w:val="000000"/>
          <w:szCs w:val="24"/>
        </w:rPr>
      </w:pPr>
    </w:p>
    <w:p w:rsidR="00654009" w:rsidRDefault="00654009" w:rsidP="00583528">
      <w:pPr>
        <w:widowControl w:val="0"/>
        <w:autoSpaceDE w:val="0"/>
        <w:autoSpaceDN w:val="0"/>
        <w:adjustRightInd w:val="0"/>
        <w:spacing w:after="0" w:line="240" w:lineRule="auto"/>
        <w:ind w:right="-22"/>
        <w:jc w:val="both"/>
        <w:rPr>
          <w:color w:val="000000"/>
          <w:szCs w:val="24"/>
        </w:rPr>
      </w:pPr>
    </w:p>
    <w:p w:rsidR="00654009" w:rsidRPr="005165B3" w:rsidRDefault="001C6C59" w:rsidP="00583528">
      <w:pPr>
        <w:widowControl w:val="0"/>
        <w:autoSpaceDE w:val="0"/>
        <w:autoSpaceDN w:val="0"/>
        <w:adjustRightInd w:val="0"/>
        <w:spacing w:after="0" w:line="240" w:lineRule="auto"/>
        <w:ind w:right="-22"/>
        <w:jc w:val="both"/>
        <w:rPr>
          <w:b/>
          <w:i/>
          <w:color w:val="002060"/>
          <w:sz w:val="24"/>
          <w:szCs w:val="24"/>
        </w:rPr>
      </w:pPr>
      <w:r>
        <w:rPr>
          <w:b/>
          <w:i/>
          <w:color w:val="002060"/>
          <w:sz w:val="24"/>
          <w:szCs w:val="24"/>
        </w:rPr>
        <w:t xml:space="preserve">Article </w:t>
      </w:r>
      <w:r w:rsidR="001520EC">
        <w:rPr>
          <w:b/>
          <w:i/>
          <w:color w:val="002060"/>
          <w:sz w:val="24"/>
          <w:szCs w:val="24"/>
        </w:rPr>
        <w:t>9</w:t>
      </w:r>
      <w:r w:rsidR="00654009" w:rsidRPr="005165B3">
        <w:rPr>
          <w:b/>
          <w:i/>
          <w:color w:val="002060"/>
          <w:sz w:val="24"/>
          <w:szCs w:val="24"/>
        </w:rPr>
        <w:t xml:space="preserve"> – Modalités de choix des candidatures et des offres </w:t>
      </w:r>
    </w:p>
    <w:p w:rsidR="00654009" w:rsidRDefault="00654009" w:rsidP="00583528">
      <w:pPr>
        <w:widowControl w:val="0"/>
        <w:autoSpaceDE w:val="0"/>
        <w:autoSpaceDN w:val="0"/>
        <w:adjustRightInd w:val="0"/>
        <w:spacing w:after="0" w:line="240" w:lineRule="auto"/>
        <w:ind w:right="-22"/>
        <w:jc w:val="both"/>
        <w:rPr>
          <w:color w:val="000000"/>
          <w:szCs w:val="24"/>
        </w:rPr>
      </w:pP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La commune  choisira l’offre économiquement la plus avantageuse à l’issue d’un classement selon le critère suivant : </w:t>
      </w:r>
    </w:p>
    <w:p w:rsidR="00654009" w:rsidRPr="005165B3" w:rsidRDefault="00654009" w:rsidP="00583528">
      <w:pPr>
        <w:widowControl w:val="0"/>
        <w:autoSpaceDE w:val="0"/>
        <w:autoSpaceDN w:val="0"/>
        <w:adjustRightInd w:val="0"/>
        <w:spacing w:after="0" w:line="240" w:lineRule="auto"/>
        <w:ind w:left="720" w:right="-22"/>
        <w:jc w:val="both"/>
        <w:rPr>
          <w:color w:val="000000"/>
          <w:szCs w:val="24"/>
        </w:rPr>
      </w:pPr>
      <w:r w:rsidRPr="005165B3">
        <w:rPr>
          <w:color w:val="000000"/>
          <w:szCs w:val="24"/>
        </w:rPr>
        <w:t xml:space="preserve">Le montant de la prestation 60 % </w:t>
      </w:r>
    </w:p>
    <w:p w:rsidR="00654009" w:rsidRDefault="00654009" w:rsidP="00583528">
      <w:pPr>
        <w:widowControl w:val="0"/>
        <w:autoSpaceDE w:val="0"/>
        <w:autoSpaceDN w:val="0"/>
        <w:adjustRightInd w:val="0"/>
        <w:spacing w:after="0" w:line="240" w:lineRule="auto"/>
        <w:ind w:right="-22" w:firstLine="708"/>
        <w:jc w:val="both"/>
        <w:rPr>
          <w:color w:val="000000"/>
          <w:szCs w:val="24"/>
        </w:rPr>
      </w:pPr>
      <w:r>
        <w:rPr>
          <w:color w:val="000000"/>
          <w:szCs w:val="24"/>
        </w:rPr>
        <w:t>L’o</w:t>
      </w:r>
      <w:r w:rsidRPr="005165B3">
        <w:rPr>
          <w:color w:val="000000"/>
          <w:szCs w:val="24"/>
        </w:rPr>
        <w:t xml:space="preserve">rganisation et </w:t>
      </w:r>
      <w:r>
        <w:rPr>
          <w:color w:val="000000"/>
          <w:szCs w:val="24"/>
        </w:rPr>
        <w:t xml:space="preserve">les </w:t>
      </w:r>
      <w:r w:rsidRPr="005165B3">
        <w:rPr>
          <w:color w:val="000000"/>
          <w:szCs w:val="24"/>
        </w:rPr>
        <w:t xml:space="preserve">moyens humains mis en œuvre pour répondre au suivi du contrat : 40 % </w:t>
      </w:r>
    </w:p>
    <w:p w:rsidR="00654009" w:rsidRDefault="00654009" w:rsidP="00583528">
      <w:pPr>
        <w:widowControl w:val="0"/>
        <w:autoSpaceDE w:val="0"/>
        <w:autoSpaceDN w:val="0"/>
        <w:adjustRightInd w:val="0"/>
        <w:spacing w:after="0" w:line="240" w:lineRule="auto"/>
        <w:ind w:right="-22"/>
        <w:jc w:val="both"/>
        <w:rPr>
          <w:color w:val="000000"/>
          <w:szCs w:val="24"/>
        </w:rPr>
      </w:pPr>
    </w:p>
    <w:p w:rsidR="00F166C6" w:rsidRDefault="00F166C6" w:rsidP="00583528">
      <w:pPr>
        <w:widowControl w:val="0"/>
        <w:autoSpaceDE w:val="0"/>
        <w:autoSpaceDN w:val="0"/>
        <w:adjustRightInd w:val="0"/>
        <w:spacing w:after="0" w:line="240" w:lineRule="auto"/>
        <w:ind w:right="-22"/>
        <w:jc w:val="both"/>
        <w:rPr>
          <w:color w:val="000000"/>
          <w:szCs w:val="24"/>
        </w:rPr>
      </w:pPr>
    </w:p>
    <w:p w:rsidR="00654009" w:rsidRDefault="00654009" w:rsidP="00583528">
      <w:pPr>
        <w:widowControl w:val="0"/>
        <w:autoSpaceDE w:val="0"/>
        <w:autoSpaceDN w:val="0"/>
        <w:adjustRightInd w:val="0"/>
        <w:spacing w:after="0" w:line="240" w:lineRule="auto"/>
        <w:ind w:right="-22"/>
        <w:jc w:val="both"/>
        <w:rPr>
          <w:color w:val="000000"/>
          <w:sz w:val="20"/>
          <w:szCs w:val="24"/>
        </w:rPr>
      </w:pPr>
      <w:r w:rsidRPr="005165B3">
        <w:rPr>
          <w:color w:val="000000"/>
          <w:sz w:val="20"/>
          <w:szCs w:val="24"/>
        </w:rPr>
        <w:t xml:space="preserve"> </w:t>
      </w:r>
    </w:p>
    <w:p w:rsidR="00F166C6" w:rsidRPr="005165B3" w:rsidRDefault="00F166C6" w:rsidP="00583528">
      <w:pPr>
        <w:widowControl w:val="0"/>
        <w:autoSpaceDE w:val="0"/>
        <w:autoSpaceDN w:val="0"/>
        <w:adjustRightInd w:val="0"/>
        <w:spacing w:after="0" w:line="240" w:lineRule="auto"/>
        <w:ind w:right="-22"/>
        <w:jc w:val="both"/>
        <w:rPr>
          <w:color w:val="000000"/>
          <w:sz w:val="20"/>
          <w:szCs w:val="24"/>
        </w:rPr>
      </w:pPr>
    </w:p>
    <w:p w:rsidR="00654009" w:rsidRPr="005165B3" w:rsidRDefault="001C6C59" w:rsidP="00583528">
      <w:pPr>
        <w:widowControl w:val="0"/>
        <w:autoSpaceDE w:val="0"/>
        <w:autoSpaceDN w:val="0"/>
        <w:adjustRightInd w:val="0"/>
        <w:spacing w:after="0" w:line="240" w:lineRule="auto"/>
        <w:ind w:right="-22"/>
        <w:jc w:val="both"/>
        <w:rPr>
          <w:b/>
          <w:i/>
          <w:color w:val="002060"/>
          <w:sz w:val="24"/>
          <w:szCs w:val="24"/>
        </w:rPr>
      </w:pPr>
      <w:r>
        <w:rPr>
          <w:b/>
          <w:i/>
          <w:color w:val="002060"/>
          <w:sz w:val="24"/>
          <w:szCs w:val="24"/>
        </w:rPr>
        <w:t xml:space="preserve">Article </w:t>
      </w:r>
      <w:r w:rsidR="001520EC">
        <w:rPr>
          <w:b/>
          <w:i/>
          <w:color w:val="002060"/>
          <w:sz w:val="24"/>
          <w:szCs w:val="24"/>
        </w:rPr>
        <w:t>10</w:t>
      </w:r>
      <w:r w:rsidR="00654009" w:rsidRPr="005165B3">
        <w:rPr>
          <w:b/>
          <w:i/>
          <w:color w:val="002060"/>
          <w:sz w:val="24"/>
          <w:szCs w:val="24"/>
        </w:rPr>
        <w:t xml:space="preserve"> – Conditions d’envoi et de remise des plis </w:t>
      </w:r>
    </w:p>
    <w:p w:rsidR="00654009" w:rsidRDefault="00654009" w:rsidP="00583528">
      <w:pPr>
        <w:widowControl w:val="0"/>
        <w:autoSpaceDE w:val="0"/>
        <w:autoSpaceDN w:val="0"/>
        <w:adjustRightInd w:val="0"/>
        <w:spacing w:after="0" w:line="240" w:lineRule="auto"/>
        <w:ind w:right="-22"/>
        <w:jc w:val="both"/>
        <w:rPr>
          <w:color w:val="000000"/>
          <w:szCs w:val="24"/>
        </w:rPr>
      </w:pP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Les propositions sont rédigées en langue française. </w:t>
      </w: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Les offres, sous plis cacheté, devront être soit envoyés, ou remises à l’adresse suivante </w:t>
      </w:r>
    </w:p>
    <w:p w:rsidR="00654009" w:rsidRPr="005165B3" w:rsidRDefault="00654009" w:rsidP="00583528">
      <w:pPr>
        <w:widowControl w:val="0"/>
        <w:autoSpaceDE w:val="0"/>
        <w:autoSpaceDN w:val="0"/>
        <w:adjustRightInd w:val="0"/>
        <w:spacing w:after="0" w:line="240" w:lineRule="auto"/>
        <w:ind w:right="-22"/>
        <w:jc w:val="both"/>
        <w:rPr>
          <w:color w:val="000000"/>
          <w:sz w:val="20"/>
          <w:szCs w:val="24"/>
        </w:rPr>
      </w:pPr>
    </w:p>
    <w:p w:rsidR="00654009" w:rsidRPr="009C0B69" w:rsidRDefault="00654009" w:rsidP="00583528">
      <w:pPr>
        <w:widowControl w:val="0"/>
        <w:autoSpaceDE w:val="0"/>
        <w:autoSpaceDN w:val="0"/>
        <w:adjustRightInd w:val="0"/>
        <w:spacing w:after="0" w:line="240" w:lineRule="auto"/>
        <w:ind w:left="708" w:right="-22"/>
        <w:jc w:val="both"/>
        <w:rPr>
          <w:b/>
          <w:color w:val="000000"/>
          <w:szCs w:val="24"/>
        </w:rPr>
      </w:pPr>
      <w:r w:rsidRPr="009C0B69">
        <w:rPr>
          <w:b/>
          <w:color w:val="000000"/>
          <w:szCs w:val="24"/>
        </w:rPr>
        <w:t>Mairie de DRAP</w:t>
      </w:r>
    </w:p>
    <w:p w:rsidR="00654009" w:rsidRPr="009C0B69" w:rsidRDefault="00654009" w:rsidP="00583528">
      <w:pPr>
        <w:widowControl w:val="0"/>
        <w:autoSpaceDE w:val="0"/>
        <w:autoSpaceDN w:val="0"/>
        <w:adjustRightInd w:val="0"/>
        <w:spacing w:after="0" w:line="240" w:lineRule="auto"/>
        <w:ind w:left="708" w:right="-22"/>
        <w:jc w:val="both"/>
        <w:rPr>
          <w:b/>
          <w:color w:val="000000"/>
          <w:szCs w:val="24"/>
        </w:rPr>
      </w:pPr>
      <w:r w:rsidRPr="009C0B69">
        <w:rPr>
          <w:b/>
          <w:color w:val="000000"/>
          <w:szCs w:val="24"/>
        </w:rPr>
        <w:t xml:space="preserve">Service des marchés publics  </w:t>
      </w:r>
    </w:p>
    <w:p w:rsidR="00654009" w:rsidRPr="009C0B69" w:rsidRDefault="00F0628A" w:rsidP="00583528">
      <w:pPr>
        <w:widowControl w:val="0"/>
        <w:autoSpaceDE w:val="0"/>
        <w:autoSpaceDN w:val="0"/>
        <w:adjustRightInd w:val="0"/>
        <w:spacing w:after="0" w:line="240" w:lineRule="auto"/>
        <w:ind w:left="708" w:right="-22"/>
        <w:jc w:val="both"/>
        <w:rPr>
          <w:b/>
          <w:color w:val="000000"/>
          <w:szCs w:val="24"/>
        </w:rPr>
      </w:pPr>
      <w:r>
        <w:rPr>
          <w:b/>
          <w:color w:val="000000"/>
          <w:szCs w:val="24"/>
        </w:rPr>
        <w:t>34-36 avenue Jean Moulin</w:t>
      </w:r>
    </w:p>
    <w:p w:rsidR="00654009" w:rsidRPr="009C0B69" w:rsidRDefault="00654009" w:rsidP="00583528">
      <w:pPr>
        <w:widowControl w:val="0"/>
        <w:autoSpaceDE w:val="0"/>
        <w:autoSpaceDN w:val="0"/>
        <w:adjustRightInd w:val="0"/>
        <w:spacing w:after="0" w:line="240" w:lineRule="auto"/>
        <w:ind w:left="567" w:right="-22"/>
        <w:jc w:val="both"/>
        <w:rPr>
          <w:b/>
          <w:color w:val="000000"/>
          <w:spacing w:val="1"/>
          <w:szCs w:val="24"/>
        </w:rPr>
      </w:pPr>
      <w:r w:rsidRPr="009C0B69">
        <w:rPr>
          <w:b/>
          <w:color w:val="000000"/>
          <w:spacing w:val="1"/>
          <w:szCs w:val="24"/>
        </w:rPr>
        <w:t xml:space="preserve">   06340 DRAP</w:t>
      </w:r>
    </w:p>
    <w:p w:rsidR="00654009" w:rsidRPr="009C0B69" w:rsidRDefault="00654009" w:rsidP="00583528">
      <w:pPr>
        <w:widowControl w:val="0"/>
        <w:autoSpaceDE w:val="0"/>
        <w:autoSpaceDN w:val="0"/>
        <w:adjustRightInd w:val="0"/>
        <w:spacing w:after="0" w:line="240" w:lineRule="auto"/>
        <w:ind w:left="708" w:right="-22"/>
        <w:jc w:val="both"/>
        <w:rPr>
          <w:b/>
          <w:color w:val="000000"/>
          <w:szCs w:val="24"/>
        </w:rPr>
      </w:pPr>
      <w:r>
        <w:rPr>
          <w:b/>
          <w:color w:val="000000"/>
          <w:szCs w:val="24"/>
        </w:rPr>
        <w:t>(</w:t>
      </w:r>
      <w:r w:rsidRPr="005165B3">
        <w:rPr>
          <w:b/>
          <w:color w:val="000000"/>
          <w:szCs w:val="24"/>
        </w:rPr>
        <w:t xml:space="preserve">Fourniture d’électricité pour bâtiments </w:t>
      </w:r>
      <w:r>
        <w:rPr>
          <w:b/>
          <w:color w:val="000000"/>
          <w:szCs w:val="24"/>
        </w:rPr>
        <w:t xml:space="preserve">de </w:t>
      </w:r>
      <w:r w:rsidRPr="009C0B69">
        <w:rPr>
          <w:b/>
          <w:color w:val="000000"/>
          <w:szCs w:val="24"/>
        </w:rPr>
        <w:t>la ville de Drap</w:t>
      </w:r>
    </w:p>
    <w:p w:rsidR="00654009" w:rsidRPr="005165B3" w:rsidRDefault="00654009" w:rsidP="00583528">
      <w:pPr>
        <w:widowControl w:val="0"/>
        <w:autoSpaceDE w:val="0"/>
        <w:autoSpaceDN w:val="0"/>
        <w:adjustRightInd w:val="0"/>
        <w:spacing w:after="0" w:line="240" w:lineRule="auto"/>
        <w:ind w:left="708" w:right="-22"/>
        <w:jc w:val="both"/>
        <w:rPr>
          <w:b/>
          <w:color w:val="000000"/>
          <w:szCs w:val="24"/>
        </w:rPr>
      </w:pPr>
      <w:r w:rsidRPr="005165B3">
        <w:rPr>
          <w:b/>
          <w:color w:val="000000"/>
          <w:szCs w:val="24"/>
        </w:rPr>
        <w:t>NE PAS OUVRIR avant</w:t>
      </w:r>
      <w:r>
        <w:rPr>
          <w:b/>
          <w:color w:val="000000"/>
          <w:szCs w:val="24"/>
        </w:rPr>
        <w:t xml:space="preserve"> la séance d’ouverture des plis)</w:t>
      </w:r>
    </w:p>
    <w:p w:rsidR="00654009" w:rsidRPr="005165B3" w:rsidRDefault="00654009" w:rsidP="00583528">
      <w:pPr>
        <w:widowControl w:val="0"/>
        <w:autoSpaceDE w:val="0"/>
        <w:autoSpaceDN w:val="0"/>
        <w:adjustRightInd w:val="0"/>
        <w:spacing w:after="0" w:line="240" w:lineRule="auto"/>
        <w:ind w:right="-22"/>
        <w:jc w:val="both"/>
        <w:rPr>
          <w:color w:val="000000"/>
          <w:sz w:val="20"/>
          <w:szCs w:val="24"/>
        </w:rPr>
      </w:pPr>
    </w:p>
    <w:p w:rsidR="00654009"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Avant le jour et l’heure inscrit sur la première page du présent règlement de la consultation sur place ou par tout moyen faisant date et heure certaine de réception et garantissant la confidentialité. </w:t>
      </w:r>
    </w:p>
    <w:p w:rsidR="00654009" w:rsidRDefault="00654009" w:rsidP="00583528">
      <w:pPr>
        <w:widowControl w:val="0"/>
        <w:autoSpaceDE w:val="0"/>
        <w:autoSpaceDN w:val="0"/>
        <w:adjustRightInd w:val="0"/>
        <w:spacing w:after="0" w:line="240" w:lineRule="auto"/>
        <w:ind w:right="-22"/>
        <w:jc w:val="both"/>
        <w:rPr>
          <w:color w:val="000000"/>
          <w:szCs w:val="24"/>
        </w:rPr>
      </w:pPr>
    </w:p>
    <w:p w:rsidR="00654009" w:rsidRDefault="00654009" w:rsidP="00583528">
      <w:pPr>
        <w:widowControl w:val="0"/>
        <w:autoSpaceDE w:val="0"/>
        <w:autoSpaceDN w:val="0"/>
        <w:adjustRightInd w:val="0"/>
        <w:spacing w:after="0" w:line="240" w:lineRule="auto"/>
        <w:ind w:right="-22"/>
        <w:jc w:val="both"/>
        <w:rPr>
          <w:color w:val="000000"/>
          <w:szCs w:val="24"/>
        </w:rPr>
      </w:pP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Les dossiers qui seraient remis, ou dont l’avis de réception serait délivré après la date et l’heure limites fixées, ainsi que ceux remis sous enveloppe non cachetée, ne seront pas retenus : </w:t>
      </w:r>
      <w:r w:rsidRPr="00D217AA">
        <w:rPr>
          <w:b/>
          <w:color w:val="000000"/>
          <w:szCs w:val="24"/>
        </w:rPr>
        <w:t>ils seront renvoyés à leur auteur.</w:t>
      </w:r>
      <w:r w:rsidRPr="005165B3">
        <w:rPr>
          <w:color w:val="000000"/>
          <w:szCs w:val="24"/>
        </w:rPr>
        <w:t xml:space="preserve"> </w:t>
      </w:r>
    </w:p>
    <w:p w:rsidR="00654009" w:rsidRPr="005165B3" w:rsidRDefault="00654009" w:rsidP="00583528">
      <w:pPr>
        <w:widowControl w:val="0"/>
        <w:autoSpaceDE w:val="0"/>
        <w:autoSpaceDN w:val="0"/>
        <w:adjustRightInd w:val="0"/>
        <w:spacing w:after="0" w:line="240" w:lineRule="auto"/>
        <w:ind w:right="-22"/>
        <w:jc w:val="both"/>
        <w:rPr>
          <w:color w:val="000000"/>
          <w:sz w:val="20"/>
          <w:szCs w:val="24"/>
        </w:rPr>
      </w:pPr>
      <w:r w:rsidRPr="005165B3">
        <w:rPr>
          <w:color w:val="000000"/>
          <w:sz w:val="20"/>
          <w:szCs w:val="24"/>
        </w:rPr>
        <w:t xml:space="preserve"> </w:t>
      </w:r>
    </w:p>
    <w:p w:rsidR="00654009" w:rsidRDefault="00654009" w:rsidP="00583528">
      <w:pPr>
        <w:widowControl w:val="0"/>
        <w:autoSpaceDE w:val="0"/>
        <w:autoSpaceDN w:val="0"/>
        <w:adjustRightInd w:val="0"/>
        <w:spacing w:after="0" w:line="240" w:lineRule="auto"/>
        <w:ind w:right="-22"/>
        <w:jc w:val="both"/>
        <w:rPr>
          <w:color w:val="000000"/>
          <w:sz w:val="20"/>
          <w:szCs w:val="24"/>
        </w:rPr>
      </w:pPr>
    </w:p>
    <w:p w:rsidR="00F166C6" w:rsidRPr="005165B3" w:rsidRDefault="00F166C6" w:rsidP="00583528">
      <w:pPr>
        <w:widowControl w:val="0"/>
        <w:autoSpaceDE w:val="0"/>
        <w:autoSpaceDN w:val="0"/>
        <w:adjustRightInd w:val="0"/>
        <w:spacing w:after="0" w:line="240" w:lineRule="auto"/>
        <w:ind w:right="-22"/>
        <w:jc w:val="both"/>
        <w:rPr>
          <w:color w:val="000000"/>
          <w:sz w:val="20"/>
          <w:szCs w:val="24"/>
        </w:rPr>
      </w:pPr>
    </w:p>
    <w:p w:rsidR="00654009" w:rsidRPr="005165B3" w:rsidRDefault="001520EC" w:rsidP="00583528">
      <w:pPr>
        <w:widowControl w:val="0"/>
        <w:autoSpaceDE w:val="0"/>
        <w:autoSpaceDN w:val="0"/>
        <w:adjustRightInd w:val="0"/>
        <w:spacing w:after="0" w:line="240" w:lineRule="auto"/>
        <w:ind w:right="-22"/>
        <w:jc w:val="both"/>
        <w:rPr>
          <w:b/>
          <w:i/>
          <w:color w:val="002060"/>
          <w:sz w:val="24"/>
          <w:szCs w:val="24"/>
        </w:rPr>
      </w:pPr>
      <w:r>
        <w:rPr>
          <w:b/>
          <w:i/>
          <w:color w:val="002060"/>
          <w:sz w:val="24"/>
          <w:szCs w:val="24"/>
        </w:rPr>
        <w:lastRenderedPageBreak/>
        <w:t>Article 11</w:t>
      </w:r>
      <w:r w:rsidR="00654009" w:rsidRPr="005165B3">
        <w:rPr>
          <w:b/>
          <w:i/>
          <w:color w:val="002060"/>
          <w:sz w:val="24"/>
          <w:szCs w:val="24"/>
        </w:rPr>
        <w:t xml:space="preserve"> – Renseignements complémentaires </w:t>
      </w:r>
    </w:p>
    <w:p w:rsidR="00654009" w:rsidRDefault="00654009" w:rsidP="00583528">
      <w:pPr>
        <w:widowControl w:val="0"/>
        <w:autoSpaceDE w:val="0"/>
        <w:autoSpaceDN w:val="0"/>
        <w:adjustRightInd w:val="0"/>
        <w:spacing w:after="0" w:line="240" w:lineRule="auto"/>
        <w:ind w:right="-22"/>
        <w:jc w:val="both"/>
        <w:rPr>
          <w:color w:val="000000"/>
          <w:szCs w:val="24"/>
        </w:rPr>
      </w:pP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Pour obtenir tous renseignements complémentaires qui leur seraient nécessaires au cours de leur étude, les candidats devront faire parvenir 10 jours avant la date limite de remise des offres une demande écrite à : </w:t>
      </w:r>
    </w:p>
    <w:p w:rsidR="00654009" w:rsidRPr="009C0B69" w:rsidRDefault="00654009" w:rsidP="00583528">
      <w:pPr>
        <w:widowControl w:val="0"/>
        <w:autoSpaceDE w:val="0"/>
        <w:autoSpaceDN w:val="0"/>
        <w:adjustRightInd w:val="0"/>
        <w:spacing w:after="0" w:line="240" w:lineRule="auto"/>
        <w:ind w:left="707" w:right="-22"/>
        <w:jc w:val="both"/>
        <w:rPr>
          <w:b/>
          <w:color w:val="000000"/>
          <w:szCs w:val="24"/>
        </w:rPr>
      </w:pPr>
    </w:p>
    <w:p w:rsidR="00654009" w:rsidRPr="009C0B69" w:rsidRDefault="00654009" w:rsidP="00583528">
      <w:pPr>
        <w:widowControl w:val="0"/>
        <w:autoSpaceDE w:val="0"/>
        <w:autoSpaceDN w:val="0"/>
        <w:adjustRightInd w:val="0"/>
        <w:spacing w:after="0" w:line="240" w:lineRule="auto"/>
        <w:ind w:left="707" w:right="-22"/>
        <w:jc w:val="both"/>
        <w:rPr>
          <w:b/>
          <w:color w:val="000000"/>
          <w:szCs w:val="24"/>
        </w:rPr>
      </w:pPr>
      <w:r w:rsidRPr="009C0B69">
        <w:rPr>
          <w:b/>
          <w:color w:val="000000"/>
          <w:szCs w:val="24"/>
        </w:rPr>
        <w:t>Mairie de Drap</w:t>
      </w:r>
    </w:p>
    <w:p w:rsidR="00654009" w:rsidRPr="009C0B69" w:rsidRDefault="00654009" w:rsidP="00583528">
      <w:pPr>
        <w:widowControl w:val="0"/>
        <w:autoSpaceDE w:val="0"/>
        <w:autoSpaceDN w:val="0"/>
        <w:adjustRightInd w:val="0"/>
        <w:spacing w:after="0" w:line="240" w:lineRule="auto"/>
        <w:ind w:left="707" w:right="-22"/>
        <w:jc w:val="both"/>
        <w:rPr>
          <w:b/>
          <w:color w:val="000000"/>
          <w:szCs w:val="24"/>
        </w:rPr>
      </w:pPr>
      <w:r w:rsidRPr="009C0B69">
        <w:rPr>
          <w:b/>
          <w:color w:val="000000"/>
          <w:szCs w:val="24"/>
        </w:rPr>
        <w:t>Service des Marchés Publics</w:t>
      </w:r>
    </w:p>
    <w:p w:rsidR="00F0628A" w:rsidRPr="009C0B69" w:rsidRDefault="00F0628A" w:rsidP="00F0628A">
      <w:pPr>
        <w:widowControl w:val="0"/>
        <w:autoSpaceDE w:val="0"/>
        <w:autoSpaceDN w:val="0"/>
        <w:adjustRightInd w:val="0"/>
        <w:spacing w:after="0" w:line="240" w:lineRule="auto"/>
        <w:ind w:left="708" w:right="-22"/>
        <w:jc w:val="both"/>
        <w:rPr>
          <w:b/>
          <w:color w:val="000000"/>
          <w:szCs w:val="24"/>
        </w:rPr>
      </w:pPr>
      <w:r>
        <w:rPr>
          <w:b/>
          <w:color w:val="000000"/>
          <w:szCs w:val="24"/>
        </w:rPr>
        <w:t>34-36 avenue Jean Moulin</w:t>
      </w:r>
    </w:p>
    <w:p w:rsidR="00654009" w:rsidRPr="009C0B69" w:rsidRDefault="00654009" w:rsidP="00583528">
      <w:pPr>
        <w:widowControl w:val="0"/>
        <w:autoSpaceDE w:val="0"/>
        <w:autoSpaceDN w:val="0"/>
        <w:adjustRightInd w:val="0"/>
        <w:spacing w:after="0" w:line="240" w:lineRule="auto"/>
        <w:ind w:left="707" w:right="-22"/>
        <w:jc w:val="both"/>
        <w:rPr>
          <w:b/>
          <w:color w:val="000000"/>
          <w:szCs w:val="24"/>
        </w:rPr>
      </w:pPr>
      <w:r w:rsidRPr="009C0B69">
        <w:rPr>
          <w:b/>
          <w:color w:val="000000"/>
          <w:szCs w:val="24"/>
        </w:rPr>
        <w:t>06340 DRAP</w:t>
      </w:r>
    </w:p>
    <w:p w:rsidR="00654009" w:rsidRPr="009C0B69" w:rsidRDefault="00654009" w:rsidP="00583528">
      <w:pPr>
        <w:widowControl w:val="0"/>
        <w:autoSpaceDE w:val="0"/>
        <w:autoSpaceDN w:val="0"/>
        <w:adjustRightInd w:val="0"/>
        <w:spacing w:after="0" w:line="240" w:lineRule="auto"/>
        <w:ind w:left="707" w:right="-22"/>
        <w:jc w:val="both"/>
        <w:rPr>
          <w:b/>
          <w:color w:val="000000"/>
          <w:szCs w:val="24"/>
        </w:rPr>
      </w:pPr>
      <w:r w:rsidRPr="009C0B69">
        <w:rPr>
          <w:b/>
          <w:color w:val="000000"/>
          <w:szCs w:val="24"/>
        </w:rPr>
        <w:t>Téléphone : 04.97.00.06.</w:t>
      </w:r>
      <w:r w:rsidR="00F0628A">
        <w:rPr>
          <w:b/>
          <w:color w:val="000000"/>
          <w:szCs w:val="24"/>
        </w:rPr>
        <w:t>36</w:t>
      </w:r>
    </w:p>
    <w:p w:rsidR="00654009" w:rsidRPr="009C0B69" w:rsidRDefault="00654009" w:rsidP="00583528">
      <w:pPr>
        <w:widowControl w:val="0"/>
        <w:autoSpaceDE w:val="0"/>
        <w:autoSpaceDN w:val="0"/>
        <w:adjustRightInd w:val="0"/>
        <w:spacing w:after="0" w:line="240" w:lineRule="auto"/>
        <w:ind w:left="707" w:right="-22"/>
        <w:jc w:val="both"/>
        <w:rPr>
          <w:color w:val="000000"/>
          <w:sz w:val="24"/>
          <w:szCs w:val="24"/>
        </w:rPr>
      </w:pPr>
      <w:r w:rsidRPr="009C0B69">
        <w:rPr>
          <w:b/>
          <w:color w:val="000000"/>
          <w:szCs w:val="24"/>
        </w:rPr>
        <w:t>Courriel :</w:t>
      </w:r>
      <w:r w:rsidR="00F0628A">
        <w:rPr>
          <w:b/>
          <w:color w:val="000000"/>
          <w:szCs w:val="24"/>
        </w:rPr>
        <w:t xml:space="preserve"> secretariat.dgs.drap@gmail.com</w:t>
      </w:r>
    </w:p>
    <w:p w:rsidR="00654009" w:rsidRDefault="00654009" w:rsidP="00583528">
      <w:pPr>
        <w:widowControl w:val="0"/>
        <w:autoSpaceDE w:val="0"/>
        <w:autoSpaceDN w:val="0"/>
        <w:adjustRightInd w:val="0"/>
        <w:spacing w:after="0" w:line="240" w:lineRule="auto"/>
        <w:ind w:right="-22"/>
        <w:jc w:val="both"/>
        <w:rPr>
          <w:color w:val="000000"/>
          <w:szCs w:val="24"/>
        </w:rPr>
      </w:pPr>
    </w:p>
    <w:p w:rsidR="00654009" w:rsidRDefault="00654009" w:rsidP="00583528">
      <w:pPr>
        <w:widowControl w:val="0"/>
        <w:autoSpaceDE w:val="0"/>
        <w:autoSpaceDN w:val="0"/>
        <w:adjustRightInd w:val="0"/>
        <w:spacing w:after="0" w:line="240" w:lineRule="auto"/>
        <w:ind w:right="-22"/>
        <w:jc w:val="both"/>
        <w:rPr>
          <w:color w:val="000000"/>
          <w:szCs w:val="24"/>
        </w:rPr>
      </w:pP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Une réponse sera alors adressée, au plus tard 8 jours avant la date limite des offres à toutes les entreprises ayant retiré le dossier. </w:t>
      </w:r>
    </w:p>
    <w:p w:rsidR="00654009" w:rsidRDefault="00654009" w:rsidP="00583528">
      <w:pPr>
        <w:jc w:val="both"/>
      </w:pPr>
    </w:p>
    <w:sectPr w:rsidR="00654009" w:rsidSect="00F166C6">
      <w:footerReference w:type="default" r:id="rId10"/>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6C6" w:rsidRDefault="00F166C6" w:rsidP="00F166C6">
      <w:pPr>
        <w:spacing w:after="0" w:line="240" w:lineRule="auto"/>
      </w:pPr>
      <w:r>
        <w:separator/>
      </w:r>
    </w:p>
  </w:endnote>
  <w:endnote w:type="continuationSeparator" w:id="0">
    <w:p w:rsidR="00F166C6" w:rsidRDefault="00F166C6" w:rsidP="00F1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660285"/>
      <w:docPartObj>
        <w:docPartGallery w:val="Page Numbers (Bottom of Page)"/>
        <w:docPartUnique/>
      </w:docPartObj>
    </w:sdtPr>
    <w:sdtEndPr/>
    <w:sdtContent>
      <w:p w:rsidR="00F166C6" w:rsidRDefault="00F166C6">
        <w:pPr>
          <w:pStyle w:val="Pieddepage"/>
          <w:jc w:val="right"/>
        </w:pPr>
        <w:r>
          <w:fldChar w:fldCharType="begin"/>
        </w:r>
        <w:r>
          <w:instrText>PAGE   \* MERGEFORMAT</w:instrText>
        </w:r>
        <w:r>
          <w:fldChar w:fldCharType="separate"/>
        </w:r>
        <w:r w:rsidR="00B1756C">
          <w:rPr>
            <w:noProof/>
          </w:rPr>
          <w:t>4</w:t>
        </w:r>
        <w:r>
          <w:fldChar w:fldCharType="end"/>
        </w:r>
      </w:p>
    </w:sdtContent>
  </w:sdt>
  <w:p w:rsidR="00F166C6" w:rsidRDefault="00F166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6C6" w:rsidRDefault="00F166C6" w:rsidP="00F166C6">
      <w:pPr>
        <w:spacing w:after="0" w:line="240" w:lineRule="auto"/>
      </w:pPr>
      <w:r>
        <w:separator/>
      </w:r>
    </w:p>
  </w:footnote>
  <w:footnote w:type="continuationSeparator" w:id="0">
    <w:p w:rsidR="00F166C6" w:rsidRDefault="00F166C6" w:rsidP="00F16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CA7984"/>
    <w:multiLevelType w:val="hybridMultilevel"/>
    <w:tmpl w:val="710A1444"/>
    <w:lvl w:ilvl="0" w:tplc="32AAF26A">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323E09"/>
    <w:multiLevelType w:val="hybridMultilevel"/>
    <w:tmpl w:val="63FACEA6"/>
    <w:lvl w:ilvl="0" w:tplc="533485B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82427C"/>
    <w:multiLevelType w:val="hybridMultilevel"/>
    <w:tmpl w:val="BF2448B8"/>
    <w:lvl w:ilvl="0" w:tplc="533485B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7D1D25"/>
    <w:multiLevelType w:val="hybridMultilevel"/>
    <w:tmpl w:val="F24018CE"/>
    <w:lvl w:ilvl="0" w:tplc="B23668AC">
      <w:start w:val="5"/>
      <w:numFmt w:val="bullet"/>
      <w:lvlText w:val=""/>
      <w:lvlJc w:val="left"/>
      <w:pPr>
        <w:ind w:left="1473" w:hanging="405"/>
      </w:pPr>
      <w:rPr>
        <w:rFonts w:ascii="Symbol" w:eastAsia="Times New Roman" w:hAnsi="Symbol"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24F33F2E"/>
    <w:multiLevelType w:val="hybridMultilevel"/>
    <w:tmpl w:val="A05EE4EC"/>
    <w:lvl w:ilvl="0" w:tplc="533485B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BF50CB"/>
    <w:multiLevelType w:val="hybridMultilevel"/>
    <w:tmpl w:val="9C10AD56"/>
    <w:lvl w:ilvl="0" w:tplc="533485B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F010A6"/>
    <w:multiLevelType w:val="hybridMultilevel"/>
    <w:tmpl w:val="C4F0DF00"/>
    <w:lvl w:ilvl="0" w:tplc="040C0015">
      <w:start w:val="1"/>
      <w:numFmt w:val="upperLetter"/>
      <w:pStyle w:val="Titre1"/>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74EA0A36"/>
    <w:multiLevelType w:val="hybridMultilevel"/>
    <w:tmpl w:val="6F069C48"/>
    <w:lvl w:ilvl="0" w:tplc="533485B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5"/>
  </w:num>
  <w:num w:numId="5">
    <w:abstractNumId w:val="3"/>
  </w:num>
  <w:num w:numId="6">
    <w:abstractNumId w:val="6"/>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009"/>
    <w:rsid w:val="001520EC"/>
    <w:rsid w:val="001C6C59"/>
    <w:rsid w:val="002F0B48"/>
    <w:rsid w:val="00370FF9"/>
    <w:rsid w:val="00576970"/>
    <w:rsid w:val="005817CD"/>
    <w:rsid w:val="00583528"/>
    <w:rsid w:val="00654009"/>
    <w:rsid w:val="009874D0"/>
    <w:rsid w:val="009D0506"/>
    <w:rsid w:val="00A519F9"/>
    <w:rsid w:val="00B1756C"/>
    <w:rsid w:val="00E631C5"/>
    <w:rsid w:val="00F0628A"/>
    <w:rsid w:val="00F166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0F75"/>
  <w15:chartTrackingRefBased/>
  <w15:docId w15:val="{A541358F-75CF-4561-A503-49C1D566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009"/>
    <w:pPr>
      <w:spacing w:after="200" w:line="276" w:lineRule="auto"/>
    </w:pPr>
    <w:rPr>
      <w:rFonts w:ascii="Calibri" w:eastAsia="Times New Roman" w:hAnsi="Calibri" w:cs="Times New Roman"/>
      <w:lang w:eastAsia="fr-FR"/>
    </w:rPr>
  </w:style>
  <w:style w:type="paragraph" w:styleId="Titre1">
    <w:name w:val="heading 1"/>
    <w:basedOn w:val="Normal"/>
    <w:next w:val="Normal"/>
    <w:link w:val="Titre1Car"/>
    <w:qFormat/>
    <w:rsid w:val="009D0506"/>
    <w:pPr>
      <w:keepNext/>
      <w:numPr>
        <w:numId w:val="1"/>
      </w:numPr>
      <w:suppressAutoHyphens/>
      <w:spacing w:after="0" w:line="240" w:lineRule="auto"/>
      <w:outlineLvl w:val="0"/>
    </w:pPr>
    <w:rPr>
      <w:rFonts w:ascii="Times New Roman" w:eastAsia="Arial Unicode MS" w:hAnsi="Times New Roman"/>
      <w:sz w:val="24"/>
      <w:szCs w:val="20"/>
      <w:lang w:val="fr-CA" w:eastAsia="ar-SA"/>
    </w:rPr>
  </w:style>
  <w:style w:type="paragraph" w:styleId="Titre2">
    <w:name w:val="heading 2"/>
    <w:basedOn w:val="Normal"/>
    <w:next w:val="Normal"/>
    <w:link w:val="Titre2Car"/>
    <w:uiPriority w:val="9"/>
    <w:semiHidden/>
    <w:unhideWhenUsed/>
    <w:qFormat/>
    <w:rsid w:val="005817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semiHidden/>
    <w:rsid w:val="00654009"/>
    <w:pPr>
      <w:tabs>
        <w:tab w:val="right" w:pos="9072"/>
      </w:tabs>
      <w:spacing w:after="0" w:line="240" w:lineRule="auto"/>
      <w:ind w:left="851"/>
      <w:jc w:val="both"/>
    </w:pPr>
    <w:rPr>
      <w:rFonts w:ascii="Times New Roman" w:hAnsi="Times New Roman"/>
      <w:szCs w:val="20"/>
    </w:rPr>
  </w:style>
  <w:style w:type="character" w:customStyle="1" w:styleId="RetraitcorpsdetexteCar">
    <w:name w:val="Retrait corps de texte Car"/>
    <w:basedOn w:val="Policepardfaut"/>
    <w:link w:val="Retraitcorpsdetexte"/>
    <w:semiHidden/>
    <w:rsid w:val="00654009"/>
    <w:rPr>
      <w:rFonts w:ascii="Times New Roman" w:eastAsia="Times New Roman" w:hAnsi="Times New Roman" w:cs="Times New Roman"/>
      <w:szCs w:val="20"/>
      <w:lang w:eastAsia="fr-FR"/>
    </w:rPr>
  </w:style>
  <w:style w:type="paragraph" w:styleId="Textebrut">
    <w:name w:val="Plain Text"/>
    <w:basedOn w:val="Normal"/>
    <w:link w:val="TextebrutCar"/>
    <w:semiHidden/>
    <w:rsid w:val="00654009"/>
    <w:pPr>
      <w:spacing w:after="0" w:line="240" w:lineRule="auto"/>
    </w:pPr>
    <w:rPr>
      <w:rFonts w:ascii="Courier New" w:hAnsi="Courier New" w:cs="Courier New"/>
      <w:sz w:val="20"/>
      <w:szCs w:val="20"/>
    </w:rPr>
  </w:style>
  <w:style w:type="character" w:customStyle="1" w:styleId="TextebrutCar">
    <w:name w:val="Texte brut Car"/>
    <w:basedOn w:val="Policepardfaut"/>
    <w:link w:val="Textebrut"/>
    <w:semiHidden/>
    <w:rsid w:val="00654009"/>
    <w:rPr>
      <w:rFonts w:ascii="Courier New" w:eastAsia="Times New Roman" w:hAnsi="Courier New" w:cs="Courier New"/>
      <w:sz w:val="20"/>
      <w:szCs w:val="20"/>
      <w:lang w:eastAsia="fr-FR"/>
    </w:rPr>
  </w:style>
  <w:style w:type="paragraph" w:styleId="Paragraphedeliste">
    <w:name w:val="List Paragraph"/>
    <w:basedOn w:val="Normal"/>
    <w:uiPriority w:val="34"/>
    <w:qFormat/>
    <w:rsid w:val="00654009"/>
    <w:pPr>
      <w:spacing w:after="100" w:afterAutospacing="1" w:line="240" w:lineRule="auto"/>
      <w:ind w:left="720"/>
      <w:contextualSpacing/>
    </w:pPr>
    <w:rPr>
      <w:rFonts w:eastAsia="Calibri"/>
      <w:lang w:eastAsia="en-US"/>
    </w:rPr>
  </w:style>
  <w:style w:type="paragraph" w:styleId="Textedebulles">
    <w:name w:val="Balloon Text"/>
    <w:basedOn w:val="Normal"/>
    <w:link w:val="TextedebullesCar"/>
    <w:uiPriority w:val="99"/>
    <w:semiHidden/>
    <w:unhideWhenUsed/>
    <w:rsid w:val="005835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3528"/>
    <w:rPr>
      <w:rFonts w:ascii="Segoe UI" w:eastAsia="Times New Roman" w:hAnsi="Segoe UI" w:cs="Segoe UI"/>
      <w:sz w:val="18"/>
      <w:szCs w:val="18"/>
      <w:lang w:eastAsia="fr-FR"/>
    </w:rPr>
  </w:style>
  <w:style w:type="paragraph" w:styleId="En-tte">
    <w:name w:val="header"/>
    <w:basedOn w:val="Normal"/>
    <w:link w:val="En-tteCar"/>
    <w:uiPriority w:val="99"/>
    <w:unhideWhenUsed/>
    <w:rsid w:val="00F166C6"/>
    <w:pPr>
      <w:tabs>
        <w:tab w:val="center" w:pos="4536"/>
        <w:tab w:val="right" w:pos="9072"/>
      </w:tabs>
      <w:spacing w:after="0" w:line="240" w:lineRule="auto"/>
    </w:pPr>
  </w:style>
  <w:style w:type="character" w:customStyle="1" w:styleId="En-tteCar">
    <w:name w:val="En-tête Car"/>
    <w:basedOn w:val="Policepardfaut"/>
    <w:link w:val="En-tte"/>
    <w:uiPriority w:val="99"/>
    <w:rsid w:val="00F166C6"/>
    <w:rPr>
      <w:rFonts w:ascii="Calibri" w:eastAsia="Times New Roman" w:hAnsi="Calibri" w:cs="Times New Roman"/>
      <w:lang w:eastAsia="fr-FR"/>
    </w:rPr>
  </w:style>
  <w:style w:type="paragraph" w:styleId="Pieddepage">
    <w:name w:val="footer"/>
    <w:basedOn w:val="Normal"/>
    <w:link w:val="PieddepageCar"/>
    <w:uiPriority w:val="99"/>
    <w:unhideWhenUsed/>
    <w:rsid w:val="00F166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66C6"/>
    <w:rPr>
      <w:rFonts w:ascii="Calibri" w:eastAsia="Times New Roman" w:hAnsi="Calibri" w:cs="Times New Roman"/>
      <w:lang w:eastAsia="fr-FR"/>
    </w:rPr>
  </w:style>
  <w:style w:type="character" w:customStyle="1" w:styleId="Titre1Car">
    <w:name w:val="Titre 1 Car"/>
    <w:basedOn w:val="Policepardfaut"/>
    <w:link w:val="Titre1"/>
    <w:rsid w:val="009D0506"/>
    <w:rPr>
      <w:rFonts w:ascii="Times New Roman" w:eastAsia="Arial Unicode MS" w:hAnsi="Times New Roman" w:cs="Times New Roman"/>
      <w:sz w:val="24"/>
      <w:szCs w:val="20"/>
      <w:lang w:val="fr-CA" w:eastAsia="ar-SA"/>
    </w:rPr>
  </w:style>
  <w:style w:type="character" w:styleId="Lienhypertexte">
    <w:name w:val="Hyperlink"/>
    <w:basedOn w:val="Policepardfaut"/>
    <w:uiPriority w:val="99"/>
    <w:unhideWhenUsed/>
    <w:rsid w:val="00F0628A"/>
    <w:rPr>
      <w:color w:val="0563C1" w:themeColor="hyperlink"/>
      <w:u w:val="single"/>
    </w:rPr>
  </w:style>
  <w:style w:type="character" w:customStyle="1" w:styleId="Titre2Car">
    <w:name w:val="Titre 2 Car"/>
    <w:basedOn w:val="Policepardfaut"/>
    <w:link w:val="Titre2"/>
    <w:uiPriority w:val="9"/>
    <w:semiHidden/>
    <w:rsid w:val="005817CD"/>
    <w:rPr>
      <w:rFonts w:asciiTheme="majorHAnsi" w:eastAsiaTheme="majorEastAsia" w:hAnsiTheme="majorHAnsi" w:cstheme="majorBidi"/>
      <w:color w:val="2E74B5" w:themeColor="accent1" w:themeShade="BF"/>
      <w:sz w:val="26"/>
      <w:szCs w:val="26"/>
      <w:lang w:eastAsia="fr-FR"/>
    </w:rPr>
  </w:style>
  <w:style w:type="paragraph" w:customStyle="1" w:styleId="Default">
    <w:name w:val="Default"/>
    <w:rsid w:val="005817C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napse-entreprise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ynapse-entreprise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1766</Words>
  <Characters>9718</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Khelifi</dc:creator>
  <cp:keywords/>
  <dc:description/>
  <cp:lastModifiedBy>secretariat</cp:lastModifiedBy>
  <cp:revision>8</cp:revision>
  <cp:lastPrinted>2017-11-10T15:54:00Z</cp:lastPrinted>
  <dcterms:created xsi:type="dcterms:W3CDTF">2017-11-16T08:47:00Z</dcterms:created>
  <dcterms:modified xsi:type="dcterms:W3CDTF">2017-11-17T09:56:00Z</dcterms:modified>
</cp:coreProperties>
</file>