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ind w:left="0"/>
        <w:rPr>
          <w:sz w:val="20"/>
        </w:rPr>
      </w:pPr>
    </w:p>
    <w:p>
      <w:pPr>
        <w:pStyle w:val="BodyText"/>
        <w:spacing w:before="11"/>
        <w:ind w:left="0"/>
        <w:rPr>
          <w:sz w:val="19"/>
        </w:rPr>
      </w:pPr>
    </w:p>
    <w:p>
      <w:pPr>
        <w:pStyle w:val="BodyText"/>
        <w:spacing w:before="92"/>
        <w:ind w:left="5505" w:right="104"/>
        <w:jc w:val="both"/>
      </w:pPr>
      <w:r>
        <w:rPr/>
        <w:drawing>
          <wp:anchor distT="0" distB="0" distL="0" distR="0" allowOverlap="1" layoutInCell="1" locked="0" behindDoc="0" simplePos="0" relativeHeight="15728640">
            <wp:simplePos x="0" y="0"/>
            <wp:positionH relativeFrom="page">
              <wp:posOffset>961389</wp:posOffset>
            </wp:positionH>
            <wp:positionV relativeFrom="paragraph">
              <wp:posOffset>-489337</wp:posOffset>
            </wp:positionV>
            <wp:extent cx="1231899" cy="92646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231899" cy="926465"/>
                    </a:xfrm>
                    <a:prstGeom prst="rect">
                      <a:avLst/>
                    </a:prstGeom>
                  </pic:spPr>
                </pic:pic>
              </a:graphicData>
            </a:graphic>
          </wp:anchor>
        </w:drawing>
      </w:r>
      <w:r>
        <w:rPr/>
        <w:t>Portant réglementation de la circulation et du stationnement pour</w:t>
      </w:r>
      <w:r>
        <w:rPr>
          <w:spacing w:val="-1"/>
        </w:rPr>
        <w:t> </w:t>
      </w:r>
      <w:r>
        <w:rPr/>
        <w:t>la Métropole Nice Côte d’Azur</w:t>
      </w:r>
      <w:r>
        <w:rPr>
          <w:spacing w:val="40"/>
        </w:rPr>
        <w:t> </w:t>
      </w:r>
      <w:r>
        <w:rPr/>
        <w:t>- Tramway, chemin des Fusilles, voie Pénétrante du Paillon, chemin de la Lauvette</w:t>
      </w:r>
    </w:p>
    <w:p>
      <w:pPr>
        <w:pStyle w:val="BodyText"/>
        <w:ind w:left="0"/>
        <w:rPr>
          <w:sz w:val="24"/>
        </w:rPr>
      </w:pPr>
    </w:p>
    <w:p>
      <w:pPr>
        <w:pStyle w:val="BodyText"/>
        <w:ind w:left="0"/>
        <w:rPr>
          <w:sz w:val="24"/>
        </w:rPr>
      </w:pPr>
    </w:p>
    <w:p>
      <w:pPr>
        <w:pStyle w:val="BodyText"/>
        <w:spacing w:before="4"/>
        <w:ind w:left="0"/>
        <w:rPr>
          <w:sz w:val="29"/>
        </w:rPr>
      </w:pPr>
    </w:p>
    <w:p>
      <w:pPr>
        <w:pStyle w:val="Heading1"/>
        <w:ind w:right="3183"/>
        <w:rPr>
          <w:u w:val="none"/>
        </w:rPr>
      </w:pPr>
      <w:r>
        <w:rPr>
          <w:u w:val="single"/>
        </w:rPr>
        <w:t>LE</w:t>
      </w:r>
      <w:r>
        <w:rPr>
          <w:spacing w:val="-4"/>
          <w:u w:val="single"/>
        </w:rPr>
        <w:t> </w:t>
      </w:r>
      <w:r>
        <w:rPr>
          <w:u w:val="single"/>
        </w:rPr>
        <w:t>MAIRE</w:t>
      </w:r>
      <w:r>
        <w:rPr>
          <w:spacing w:val="-5"/>
          <w:u w:val="single"/>
        </w:rPr>
        <w:t> </w:t>
      </w:r>
      <w:r>
        <w:rPr>
          <w:u w:val="single"/>
        </w:rPr>
        <w:t>DE</w:t>
      </w:r>
      <w:r>
        <w:rPr>
          <w:spacing w:val="-4"/>
          <w:u w:val="single"/>
        </w:rPr>
        <w:t> </w:t>
      </w:r>
      <w:r>
        <w:rPr>
          <w:u w:val="single"/>
        </w:rPr>
        <w:t>LA</w:t>
      </w:r>
      <w:r>
        <w:rPr>
          <w:spacing w:val="-4"/>
          <w:u w:val="single"/>
        </w:rPr>
        <w:t> </w:t>
      </w:r>
      <w:r>
        <w:rPr>
          <w:u w:val="single"/>
        </w:rPr>
        <w:t>VILLE</w:t>
      </w:r>
      <w:r>
        <w:rPr>
          <w:spacing w:val="-5"/>
          <w:u w:val="single"/>
        </w:rPr>
        <w:t> </w:t>
      </w:r>
      <w:r>
        <w:rPr>
          <w:u w:val="single"/>
        </w:rPr>
        <w:t>DE</w:t>
      </w:r>
      <w:r>
        <w:rPr>
          <w:spacing w:val="-4"/>
          <w:u w:val="single"/>
        </w:rPr>
        <w:t> NICE</w:t>
      </w:r>
    </w:p>
    <w:p>
      <w:pPr>
        <w:pStyle w:val="BodyText"/>
        <w:spacing w:before="6"/>
        <w:ind w:left="0"/>
        <w:rPr>
          <w:sz w:val="29"/>
        </w:rPr>
      </w:pPr>
    </w:p>
    <w:p>
      <w:pPr>
        <w:pStyle w:val="BodyText"/>
        <w:spacing w:line="252" w:lineRule="exact" w:before="92"/>
      </w:pPr>
      <w:r>
        <w:rPr/>
        <w:t>Vu</w:t>
      </w:r>
      <w:r>
        <w:rPr>
          <w:spacing w:val="65"/>
          <w:w w:val="150"/>
        </w:rPr>
        <w:t> </w:t>
      </w:r>
      <w:r>
        <w:rPr/>
        <w:t>le</w:t>
      </w:r>
      <w:r>
        <w:rPr>
          <w:spacing w:val="-4"/>
        </w:rPr>
        <w:t> </w:t>
      </w:r>
      <w:r>
        <w:rPr/>
        <w:t>Code</w:t>
      </w:r>
      <w:r>
        <w:rPr>
          <w:spacing w:val="-3"/>
        </w:rPr>
        <w:t> </w:t>
      </w:r>
      <w:r>
        <w:rPr/>
        <w:t>Général</w:t>
      </w:r>
      <w:r>
        <w:rPr>
          <w:spacing w:val="-5"/>
        </w:rPr>
        <w:t> </w:t>
      </w:r>
      <w:r>
        <w:rPr/>
        <w:t>des</w:t>
      </w:r>
      <w:r>
        <w:rPr>
          <w:spacing w:val="-4"/>
        </w:rPr>
        <w:t> </w:t>
      </w:r>
      <w:r>
        <w:rPr/>
        <w:t>Collectivités</w:t>
      </w:r>
      <w:r>
        <w:rPr>
          <w:spacing w:val="-3"/>
        </w:rPr>
        <w:t> </w:t>
      </w:r>
      <w:r>
        <w:rPr/>
        <w:t>Territoriales,</w:t>
      </w:r>
      <w:r>
        <w:rPr>
          <w:spacing w:val="-3"/>
        </w:rPr>
        <w:t> </w:t>
      </w:r>
      <w:r>
        <w:rPr/>
        <w:t>notamment</w:t>
      </w:r>
      <w:r>
        <w:rPr>
          <w:spacing w:val="-2"/>
        </w:rPr>
        <w:t> </w:t>
      </w:r>
      <w:r>
        <w:rPr/>
        <w:t>ses</w:t>
      </w:r>
      <w:r>
        <w:rPr>
          <w:spacing w:val="-4"/>
        </w:rPr>
        <w:t> </w:t>
      </w:r>
      <w:r>
        <w:rPr/>
        <w:t>articles</w:t>
      </w:r>
      <w:r>
        <w:rPr>
          <w:spacing w:val="-3"/>
        </w:rPr>
        <w:t> </w:t>
      </w:r>
      <w:r>
        <w:rPr/>
        <w:t>L2212-2,</w:t>
      </w:r>
      <w:r>
        <w:rPr>
          <w:spacing w:val="-7"/>
        </w:rPr>
        <w:t> </w:t>
      </w:r>
      <w:r>
        <w:rPr/>
        <w:t>L2213-1</w:t>
      </w:r>
      <w:r>
        <w:rPr>
          <w:spacing w:val="-3"/>
        </w:rPr>
        <w:t> </w:t>
      </w:r>
      <w:r>
        <w:rPr/>
        <w:t>à</w:t>
      </w:r>
      <w:r>
        <w:rPr>
          <w:spacing w:val="-4"/>
        </w:rPr>
        <w:t> </w:t>
      </w:r>
      <w:r>
        <w:rPr/>
        <w:t>L2213-5</w:t>
      </w:r>
      <w:r>
        <w:rPr>
          <w:spacing w:val="-6"/>
        </w:rPr>
        <w:t> </w:t>
      </w:r>
      <w:r>
        <w:rPr>
          <w:spacing w:val="-10"/>
        </w:rPr>
        <w:t>;</w:t>
      </w:r>
    </w:p>
    <w:p>
      <w:pPr>
        <w:pStyle w:val="BodyText"/>
        <w:ind w:right="79"/>
      </w:pPr>
      <w:r>
        <w:rPr/>
        <w:t>Vu</w:t>
      </w:r>
      <w:r>
        <w:rPr>
          <w:spacing w:val="74"/>
          <w:w w:val="150"/>
        </w:rPr>
        <w:t> </w:t>
      </w:r>
      <w:r>
        <w:rPr/>
        <w:t>le</w:t>
      </w:r>
      <w:r>
        <w:rPr>
          <w:spacing w:val="70"/>
        </w:rPr>
        <w:t> </w:t>
      </w:r>
      <w:r>
        <w:rPr/>
        <w:t>Code</w:t>
      </w:r>
      <w:r>
        <w:rPr>
          <w:spacing w:val="70"/>
        </w:rPr>
        <w:t> </w:t>
      </w:r>
      <w:r>
        <w:rPr/>
        <w:t>de</w:t>
      </w:r>
      <w:r>
        <w:rPr>
          <w:spacing w:val="70"/>
        </w:rPr>
        <w:t> </w:t>
      </w:r>
      <w:r>
        <w:rPr/>
        <w:t>la</w:t>
      </w:r>
      <w:r>
        <w:rPr>
          <w:spacing w:val="70"/>
        </w:rPr>
        <w:t> </w:t>
      </w:r>
      <w:r>
        <w:rPr/>
        <w:t>Route,</w:t>
      </w:r>
      <w:r>
        <w:rPr>
          <w:spacing w:val="70"/>
        </w:rPr>
        <w:t> </w:t>
      </w:r>
      <w:r>
        <w:rPr/>
        <w:t>notamment</w:t>
      </w:r>
      <w:r>
        <w:rPr>
          <w:spacing w:val="68"/>
        </w:rPr>
        <w:t> </w:t>
      </w:r>
      <w:r>
        <w:rPr/>
        <w:t>les</w:t>
      </w:r>
      <w:r>
        <w:rPr>
          <w:spacing w:val="70"/>
        </w:rPr>
        <w:t> </w:t>
      </w:r>
      <w:r>
        <w:rPr/>
        <w:t>articles</w:t>
      </w:r>
      <w:r>
        <w:rPr>
          <w:spacing w:val="70"/>
        </w:rPr>
        <w:t> </w:t>
      </w:r>
      <w:r>
        <w:rPr/>
        <w:t>R110-2</w:t>
      </w:r>
      <w:r>
        <w:rPr>
          <w:spacing w:val="69"/>
        </w:rPr>
        <w:t> </w:t>
      </w:r>
      <w:r>
        <w:rPr/>
        <w:t>al</w:t>
      </w:r>
      <w:r>
        <w:rPr>
          <w:spacing w:val="71"/>
        </w:rPr>
        <w:t> </w:t>
      </w:r>
      <w:r>
        <w:rPr/>
        <w:t>2,</w:t>
      </w:r>
      <w:r>
        <w:rPr>
          <w:spacing w:val="69"/>
        </w:rPr>
        <w:t> </w:t>
      </w:r>
      <w:r>
        <w:rPr/>
        <w:t>R411-2,</w:t>
      </w:r>
      <w:r>
        <w:rPr>
          <w:spacing w:val="69"/>
        </w:rPr>
        <w:t> </w:t>
      </w:r>
      <w:r>
        <w:rPr/>
        <w:t>R411-25,</w:t>
      </w:r>
      <w:r>
        <w:rPr>
          <w:spacing w:val="69"/>
        </w:rPr>
        <w:t> </w:t>
      </w:r>
      <w:r>
        <w:rPr/>
        <w:t>R413-1</w:t>
      </w:r>
      <w:r>
        <w:rPr>
          <w:spacing w:val="69"/>
        </w:rPr>
        <w:t> </w:t>
      </w:r>
      <w:r>
        <w:rPr/>
        <w:t>et</w:t>
      </w:r>
      <w:r>
        <w:rPr>
          <w:spacing w:val="71"/>
        </w:rPr>
        <w:t> </w:t>
      </w:r>
      <w:r>
        <w:rPr/>
        <w:t>R417-9 à R417-13 ;</w:t>
      </w:r>
    </w:p>
    <w:p>
      <w:pPr>
        <w:pStyle w:val="BodyText"/>
      </w:pPr>
      <w:r>
        <w:rPr/>
        <w:t>Vu</w:t>
      </w:r>
      <w:r>
        <w:rPr>
          <w:spacing w:val="67"/>
          <w:w w:val="150"/>
        </w:rPr>
        <w:t> </w:t>
      </w:r>
      <w:r>
        <w:rPr/>
        <w:t>le</w:t>
      </w:r>
      <w:r>
        <w:rPr>
          <w:spacing w:val="-3"/>
        </w:rPr>
        <w:t> </w:t>
      </w:r>
      <w:r>
        <w:rPr/>
        <w:t>Code</w:t>
      </w:r>
      <w:r>
        <w:rPr>
          <w:spacing w:val="-5"/>
        </w:rPr>
        <w:t> </w:t>
      </w:r>
      <w:r>
        <w:rPr/>
        <w:t>des</w:t>
      </w:r>
      <w:r>
        <w:rPr>
          <w:spacing w:val="-2"/>
        </w:rPr>
        <w:t> </w:t>
      </w:r>
      <w:r>
        <w:rPr/>
        <w:t>Relations</w:t>
      </w:r>
      <w:r>
        <w:rPr>
          <w:spacing w:val="-3"/>
        </w:rPr>
        <w:t> </w:t>
      </w:r>
      <w:r>
        <w:rPr/>
        <w:t>entre</w:t>
      </w:r>
      <w:r>
        <w:rPr>
          <w:spacing w:val="-5"/>
        </w:rPr>
        <w:t> </w:t>
      </w:r>
      <w:r>
        <w:rPr/>
        <w:t>le</w:t>
      </w:r>
      <w:r>
        <w:rPr>
          <w:spacing w:val="-3"/>
        </w:rPr>
        <w:t> </w:t>
      </w:r>
      <w:r>
        <w:rPr/>
        <w:t>public</w:t>
      </w:r>
      <w:r>
        <w:rPr>
          <w:spacing w:val="-3"/>
        </w:rPr>
        <w:t> </w:t>
      </w:r>
      <w:r>
        <w:rPr/>
        <w:t>et</w:t>
      </w:r>
      <w:r>
        <w:rPr>
          <w:spacing w:val="-2"/>
        </w:rPr>
        <w:t> </w:t>
      </w:r>
      <w:r>
        <w:rPr/>
        <w:t>l’administration</w:t>
      </w:r>
      <w:r>
        <w:rPr>
          <w:spacing w:val="-3"/>
        </w:rPr>
        <w:t> </w:t>
      </w:r>
      <w:r>
        <w:rPr>
          <w:spacing w:val="-10"/>
        </w:rPr>
        <w:t>;</w:t>
      </w:r>
    </w:p>
    <w:p>
      <w:pPr>
        <w:pStyle w:val="BodyText"/>
        <w:spacing w:line="253" w:lineRule="exact" w:before="1"/>
      </w:pPr>
      <w:r>
        <w:rPr/>
        <w:t>Vu</w:t>
      </w:r>
      <w:r>
        <w:rPr>
          <w:spacing w:val="72"/>
          <w:w w:val="150"/>
        </w:rPr>
        <w:t> </w:t>
      </w:r>
      <w:r>
        <w:rPr/>
        <w:t>le</w:t>
      </w:r>
      <w:r>
        <w:rPr>
          <w:spacing w:val="68"/>
        </w:rPr>
        <w:t> </w:t>
      </w:r>
      <w:r>
        <w:rPr/>
        <w:t>décret</w:t>
      </w:r>
      <w:r>
        <w:rPr>
          <w:spacing w:val="67"/>
        </w:rPr>
        <w:t> </w:t>
      </w:r>
      <w:r>
        <w:rPr/>
        <w:t>n°</w:t>
      </w:r>
      <w:r>
        <w:rPr>
          <w:spacing w:val="65"/>
        </w:rPr>
        <w:t> </w:t>
      </w:r>
      <w:r>
        <w:rPr/>
        <w:t>2014-1606</w:t>
      </w:r>
      <w:r>
        <w:rPr>
          <w:spacing w:val="66"/>
        </w:rPr>
        <w:t> </w:t>
      </w:r>
      <w:r>
        <w:rPr/>
        <w:t>du</w:t>
      </w:r>
      <w:r>
        <w:rPr>
          <w:spacing w:val="67"/>
        </w:rPr>
        <w:t> </w:t>
      </w:r>
      <w:r>
        <w:rPr/>
        <w:t>23</w:t>
      </w:r>
      <w:r>
        <w:rPr>
          <w:spacing w:val="67"/>
        </w:rPr>
        <w:t> </w:t>
      </w:r>
      <w:r>
        <w:rPr/>
        <w:t>décembre</w:t>
      </w:r>
      <w:r>
        <w:rPr>
          <w:spacing w:val="67"/>
        </w:rPr>
        <w:t> </w:t>
      </w:r>
      <w:r>
        <w:rPr/>
        <w:t>2014</w:t>
      </w:r>
      <w:r>
        <w:rPr>
          <w:spacing w:val="67"/>
        </w:rPr>
        <w:t> </w:t>
      </w:r>
      <w:r>
        <w:rPr/>
        <w:t>portant</w:t>
      </w:r>
      <w:r>
        <w:rPr>
          <w:spacing w:val="68"/>
        </w:rPr>
        <w:t> </w:t>
      </w:r>
      <w:r>
        <w:rPr/>
        <w:t>transformation</w:t>
      </w:r>
      <w:r>
        <w:rPr>
          <w:spacing w:val="66"/>
        </w:rPr>
        <w:t> </w:t>
      </w:r>
      <w:r>
        <w:rPr/>
        <w:t>de</w:t>
      </w:r>
      <w:r>
        <w:rPr>
          <w:spacing w:val="65"/>
        </w:rPr>
        <w:t> </w:t>
      </w:r>
      <w:r>
        <w:rPr/>
        <w:t>la</w:t>
      </w:r>
      <w:r>
        <w:rPr>
          <w:spacing w:val="67"/>
        </w:rPr>
        <w:t> </w:t>
      </w:r>
      <w:r>
        <w:rPr/>
        <w:t>métropole</w:t>
      </w:r>
      <w:r>
        <w:rPr>
          <w:spacing w:val="68"/>
        </w:rPr>
        <w:t> </w:t>
      </w:r>
      <w:r>
        <w:rPr>
          <w:spacing w:val="-2"/>
        </w:rPr>
        <w:t>dénommée</w:t>
      </w:r>
    </w:p>
    <w:p>
      <w:pPr>
        <w:pStyle w:val="BodyText"/>
        <w:spacing w:line="252" w:lineRule="exact"/>
      </w:pPr>
      <w:r>
        <w:rPr/>
        <w:t>«</w:t>
      </w:r>
      <w:r>
        <w:rPr>
          <w:spacing w:val="-3"/>
        </w:rPr>
        <w:t> </w:t>
      </w:r>
      <w:r>
        <w:rPr/>
        <w:t>Métropole</w:t>
      </w:r>
      <w:r>
        <w:rPr>
          <w:spacing w:val="-3"/>
        </w:rPr>
        <w:t> </w:t>
      </w:r>
      <w:r>
        <w:rPr/>
        <w:t>Nice</w:t>
      </w:r>
      <w:r>
        <w:rPr>
          <w:spacing w:val="-2"/>
        </w:rPr>
        <w:t> </w:t>
      </w:r>
      <w:r>
        <w:rPr/>
        <w:t>Côte</w:t>
      </w:r>
      <w:r>
        <w:rPr>
          <w:spacing w:val="-5"/>
        </w:rPr>
        <w:t> </w:t>
      </w:r>
      <w:r>
        <w:rPr/>
        <w:t>d'Azur</w:t>
      </w:r>
      <w:r>
        <w:rPr>
          <w:spacing w:val="-1"/>
        </w:rPr>
        <w:t> </w:t>
      </w:r>
      <w:r>
        <w:rPr/>
        <w:t>»</w:t>
      </w:r>
      <w:r>
        <w:rPr>
          <w:spacing w:val="-6"/>
        </w:rPr>
        <w:t> </w:t>
      </w:r>
      <w:r>
        <w:rPr/>
        <w:t>et</w:t>
      </w:r>
      <w:r>
        <w:rPr>
          <w:spacing w:val="-4"/>
        </w:rPr>
        <w:t> </w:t>
      </w:r>
      <w:r>
        <w:rPr/>
        <w:t>modifiant</w:t>
      </w:r>
      <w:r>
        <w:rPr>
          <w:spacing w:val="-2"/>
        </w:rPr>
        <w:t> </w:t>
      </w:r>
      <w:r>
        <w:rPr/>
        <w:t>le</w:t>
      </w:r>
      <w:r>
        <w:rPr>
          <w:spacing w:val="-2"/>
        </w:rPr>
        <w:t> </w:t>
      </w:r>
      <w:r>
        <w:rPr/>
        <w:t>décret</w:t>
      </w:r>
      <w:r>
        <w:rPr>
          <w:spacing w:val="-1"/>
        </w:rPr>
        <w:t> </w:t>
      </w:r>
      <w:r>
        <w:rPr/>
        <w:t>du</w:t>
      </w:r>
      <w:r>
        <w:rPr>
          <w:spacing w:val="-3"/>
        </w:rPr>
        <w:t> </w:t>
      </w:r>
      <w:r>
        <w:rPr/>
        <w:t>17</w:t>
      </w:r>
      <w:r>
        <w:rPr>
          <w:spacing w:val="-2"/>
        </w:rPr>
        <w:t> </w:t>
      </w:r>
      <w:r>
        <w:rPr/>
        <w:t>octobre</w:t>
      </w:r>
      <w:r>
        <w:rPr>
          <w:spacing w:val="-3"/>
        </w:rPr>
        <w:t> </w:t>
      </w:r>
      <w:r>
        <w:rPr/>
        <w:t>2011</w:t>
      </w:r>
      <w:r>
        <w:rPr>
          <w:spacing w:val="-2"/>
        </w:rPr>
        <w:t> </w:t>
      </w:r>
      <w:r>
        <w:rPr>
          <w:spacing w:val="-10"/>
        </w:rPr>
        <w:t>;</w:t>
      </w:r>
    </w:p>
    <w:p>
      <w:pPr>
        <w:pStyle w:val="BodyText"/>
        <w:ind w:right="79"/>
      </w:pPr>
      <w:r>
        <w:rPr/>
        <w:t>Vu</w:t>
      </w:r>
      <w:r>
        <w:rPr>
          <w:spacing w:val="80"/>
        </w:rPr>
        <w:t> </w:t>
      </w:r>
      <w:r>
        <w:rPr/>
        <w:t>l’instruction interministérielle du 24 novembre 1967 relative à la signalisation des routes et autoroutes et les textes subséquents ;</w:t>
      </w:r>
    </w:p>
    <w:p>
      <w:pPr>
        <w:pStyle w:val="BodyText"/>
      </w:pPr>
      <w:r>
        <w:rPr/>
        <w:t>Vu</w:t>
      </w:r>
      <w:r>
        <w:rPr>
          <w:spacing w:val="69"/>
          <w:w w:val="150"/>
        </w:rPr>
        <w:t> </w:t>
      </w:r>
      <w:r>
        <w:rPr/>
        <w:t>l’instruction</w:t>
      </w:r>
      <w:r>
        <w:rPr>
          <w:spacing w:val="60"/>
        </w:rPr>
        <w:t> </w:t>
      </w:r>
      <w:r>
        <w:rPr/>
        <w:t>interministérielle</w:t>
      </w:r>
      <w:r>
        <w:rPr>
          <w:spacing w:val="61"/>
        </w:rPr>
        <w:t> </w:t>
      </w:r>
      <w:r>
        <w:rPr/>
        <w:t>sur</w:t>
      </w:r>
      <w:r>
        <w:rPr>
          <w:spacing w:val="59"/>
        </w:rPr>
        <w:t> </w:t>
      </w:r>
      <w:r>
        <w:rPr/>
        <w:t>la</w:t>
      </w:r>
      <w:r>
        <w:rPr>
          <w:spacing w:val="61"/>
        </w:rPr>
        <w:t> </w:t>
      </w:r>
      <w:r>
        <w:rPr/>
        <w:t>signalisation</w:t>
      </w:r>
      <w:r>
        <w:rPr>
          <w:spacing w:val="60"/>
        </w:rPr>
        <w:t> </w:t>
      </w:r>
      <w:r>
        <w:rPr/>
        <w:t>routière</w:t>
      </w:r>
      <w:r>
        <w:rPr>
          <w:spacing w:val="61"/>
        </w:rPr>
        <w:t> </w:t>
      </w:r>
      <w:r>
        <w:rPr/>
        <w:t>du</w:t>
      </w:r>
      <w:r>
        <w:rPr>
          <w:spacing w:val="59"/>
        </w:rPr>
        <w:t> </w:t>
      </w:r>
      <w:r>
        <w:rPr/>
        <w:t>22</w:t>
      </w:r>
      <w:r>
        <w:rPr>
          <w:spacing w:val="60"/>
        </w:rPr>
        <w:t> </w:t>
      </w:r>
      <w:r>
        <w:rPr/>
        <w:t>octobre</w:t>
      </w:r>
      <w:r>
        <w:rPr>
          <w:spacing w:val="61"/>
        </w:rPr>
        <w:t> </w:t>
      </w:r>
      <w:r>
        <w:rPr/>
        <w:t>1963</w:t>
      </w:r>
      <w:r>
        <w:rPr>
          <w:spacing w:val="60"/>
        </w:rPr>
        <w:t> </w:t>
      </w:r>
      <w:r>
        <w:rPr/>
        <w:t>(livre</w:t>
      </w:r>
      <w:r>
        <w:rPr>
          <w:spacing w:val="61"/>
        </w:rPr>
        <w:t> </w:t>
      </w:r>
      <w:r>
        <w:rPr/>
        <w:t>I,</w:t>
      </w:r>
      <w:r>
        <w:rPr>
          <w:spacing w:val="60"/>
        </w:rPr>
        <w:t> </w:t>
      </w:r>
      <w:r>
        <w:rPr/>
        <w:t>8</w:t>
      </w:r>
      <w:r>
        <w:rPr>
          <w:vertAlign w:val="superscript"/>
        </w:rPr>
        <w:t>ème</w:t>
      </w:r>
      <w:r>
        <w:rPr>
          <w:spacing w:val="60"/>
          <w:vertAlign w:val="baseline"/>
        </w:rPr>
        <w:t> </w:t>
      </w:r>
      <w:r>
        <w:rPr>
          <w:spacing w:val="-2"/>
          <w:vertAlign w:val="baseline"/>
        </w:rPr>
        <w:t>partie</w:t>
      </w:r>
    </w:p>
    <w:p>
      <w:pPr>
        <w:pStyle w:val="BodyText"/>
        <w:spacing w:before="2"/>
      </w:pPr>
      <w:r>
        <w:rPr/>
        <w:t>«</w:t>
      </w:r>
      <w:r>
        <w:rPr>
          <w:spacing w:val="-1"/>
        </w:rPr>
        <w:t> </w:t>
      </w:r>
      <w:r>
        <w:rPr/>
        <w:t>signalisation</w:t>
      </w:r>
      <w:r>
        <w:rPr>
          <w:spacing w:val="80"/>
          <w:w w:val="150"/>
        </w:rPr>
        <w:t> </w:t>
      </w:r>
      <w:r>
        <w:rPr/>
        <w:t>temporaire</w:t>
      </w:r>
      <w:r>
        <w:rPr>
          <w:spacing w:val="-2"/>
        </w:rPr>
        <w:t> </w:t>
      </w:r>
      <w:r>
        <w:rPr/>
        <w:t>»)</w:t>
      </w:r>
      <w:r>
        <w:rPr>
          <w:spacing w:val="80"/>
          <w:w w:val="150"/>
        </w:rPr>
        <w:t> </w:t>
      </w:r>
      <w:r>
        <w:rPr/>
        <w:t>approuvée</w:t>
      </w:r>
      <w:r>
        <w:rPr>
          <w:spacing w:val="80"/>
          <w:w w:val="150"/>
        </w:rPr>
        <w:t> </w:t>
      </w:r>
      <w:r>
        <w:rPr/>
        <w:t>par</w:t>
      </w:r>
      <w:r>
        <w:rPr>
          <w:spacing w:val="80"/>
          <w:w w:val="150"/>
        </w:rPr>
        <w:t> </w:t>
      </w:r>
      <w:r>
        <w:rPr/>
        <w:t>l’arrêté</w:t>
      </w:r>
      <w:r>
        <w:rPr>
          <w:spacing w:val="80"/>
          <w:w w:val="150"/>
        </w:rPr>
        <w:t> </w:t>
      </w:r>
      <w:r>
        <w:rPr/>
        <w:t>interministériel</w:t>
      </w:r>
      <w:r>
        <w:rPr>
          <w:spacing w:val="80"/>
          <w:w w:val="150"/>
        </w:rPr>
        <w:t> </w:t>
      </w:r>
      <w:r>
        <w:rPr/>
        <w:t>du</w:t>
      </w:r>
      <w:r>
        <w:rPr>
          <w:spacing w:val="80"/>
          <w:w w:val="150"/>
        </w:rPr>
        <w:t> </w:t>
      </w:r>
      <w:r>
        <w:rPr/>
        <w:t>6</w:t>
      </w:r>
      <w:r>
        <w:rPr>
          <w:spacing w:val="80"/>
          <w:w w:val="150"/>
        </w:rPr>
        <w:t> </w:t>
      </w:r>
      <w:r>
        <w:rPr/>
        <w:t>novembre</w:t>
      </w:r>
      <w:r>
        <w:rPr>
          <w:spacing w:val="80"/>
          <w:w w:val="150"/>
        </w:rPr>
        <w:t> </w:t>
      </w:r>
      <w:r>
        <w:rPr/>
        <w:t>1992</w:t>
      </w:r>
      <w:r>
        <w:rPr>
          <w:spacing w:val="80"/>
          <w:w w:val="150"/>
        </w:rPr>
        <w:t> </w:t>
      </w:r>
      <w:r>
        <w:rPr/>
        <w:t>modifié (journal officiel du 30 janvier 1993) ;</w:t>
      </w:r>
    </w:p>
    <w:p>
      <w:pPr>
        <w:pStyle w:val="BodyText"/>
      </w:pPr>
      <w:r>
        <w:rPr/>
        <w:t>Vu</w:t>
      </w:r>
      <w:r>
        <w:rPr>
          <w:spacing w:val="80"/>
        </w:rPr>
        <w:t> </w:t>
      </w:r>
      <w:r>
        <w:rPr/>
        <w:t>l’arrêté</w:t>
      </w:r>
      <w:r>
        <w:rPr>
          <w:spacing w:val="40"/>
        </w:rPr>
        <w:t> </w:t>
      </w:r>
      <w:r>
        <w:rPr/>
        <w:t>ministériel</w:t>
      </w:r>
      <w:r>
        <w:rPr>
          <w:spacing w:val="40"/>
        </w:rPr>
        <w:t> </w:t>
      </w:r>
      <w:r>
        <w:rPr/>
        <w:t>du</w:t>
      </w:r>
      <w:r>
        <w:rPr>
          <w:spacing w:val="40"/>
        </w:rPr>
        <w:t> </w:t>
      </w:r>
      <w:r>
        <w:rPr/>
        <w:t>31</w:t>
      </w:r>
      <w:r>
        <w:rPr>
          <w:spacing w:val="40"/>
        </w:rPr>
        <w:t> </w:t>
      </w:r>
      <w:r>
        <w:rPr/>
        <w:t>juillet</w:t>
      </w:r>
      <w:r>
        <w:rPr>
          <w:spacing w:val="40"/>
        </w:rPr>
        <w:t> </w:t>
      </w:r>
      <w:r>
        <w:rPr/>
        <w:t>2002</w:t>
      </w:r>
      <w:r>
        <w:rPr>
          <w:spacing w:val="40"/>
        </w:rPr>
        <w:t> </w:t>
      </w:r>
      <w:r>
        <w:rPr/>
        <w:t>modifiant</w:t>
      </w:r>
      <w:r>
        <w:rPr>
          <w:spacing w:val="40"/>
        </w:rPr>
        <w:t> </w:t>
      </w:r>
      <w:r>
        <w:rPr/>
        <w:t>les</w:t>
      </w:r>
      <w:r>
        <w:rPr>
          <w:spacing w:val="40"/>
        </w:rPr>
        <w:t> </w:t>
      </w:r>
      <w:r>
        <w:rPr/>
        <w:t>conditions</w:t>
      </w:r>
      <w:r>
        <w:rPr>
          <w:spacing w:val="40"/>
        </w:rPr>
        <w:t> </w:t>
      </w:r>
      <w:r>
        <w:rPr/>
        <w:t>de</w:t>
      </w:r>
      <w:r>
        <w:rPr>
          <w:spacing w:val="40"/>
        </w:rPr>
        <w:t> </w:t>
      </w:r>
      <w:r>
        <w:rPr/>
        <w:t>mise</w:t>
      </w:r>
      <w:r>
        <w:rPr>
          <w:spacing w:val="40"/>
        </w:rPr>
        <w:t> </w:t>
      </w:r>
      <w:r>
        <w:rPr/>
        <w:t>en</w:t>
      </w:r>
      <w:r>
        <w:rPr>
          <w:spacing w:val="40"/>
        </w:rPr>
        <w:t> </w:t>
      </w:r>
      <w:r>
        <w:rPr/>
        <w:t>œuvre</w:t>
      </w:r>
      <w:r>
        <w:rPr>
          <w:spacing w:val="40"/>
        </w:rPr>
        <w:t> </w:t>
      </w:r>
      <w:r>
        <w:rPr/>
        <w:t>de</w:t>
      </w:r>
      <w:r>
        <w:rPr>
          <w:spacing w:val="40"/>
        </w:rPr>
        <w:t> </w:t>
      </w:r>
      <w:r>
        <w:rPr/>
        <w:t>la</w:t>
      </w:r>
      <w:r>
        <w:rPr>
          <w:spacing w:val="40"/>
        </w:rPr>
        <w:t> </w:t>
      </w:r>
      <w:r>
        <w:rPr/>
        <w:t>signalisation routière ;</w:t>
      </w:r>
    </w:p>
    <w:p>
      <w:pPr>
        <w:pStyle w:val="BodyText"/>
      </w:pPr>
      <w:r>
        <w:rPr/>
        <w:t>Vu</w:t>
      </w:r>
      <w:r>
        <w:rPr>
          <w:spacing w:val="80"/>
        </w:rPr>
        <w:t> </w:t>
      </w:r>
      <w:r>
        <w:rPr/>
        <w:t>l'arrêté municipal n° 2019-05560 du 06/12/2019 fixant les limites de l'agglomération de la commune de</w:t>
      </w:r>
      <w:r>
        <w:rPr>
          <w:spacing w:val="40"/>
        </w:rPr>
        <w:t> </w:t>
      </w:r>
      <w:r>
        <w:rPr/>
        <w:t>Nice ;</w:t>
      </w:r>
    </w:p>
    <w:p>
      <w:pPr>
        <w:pStyle w:val="BodyText"/>
      </w:pPr>
      <w:r>
        <w:rPr/>
        <w:t>Vu</w:t>
      </w:r>
      <w:r>
        <w:rPr>
          <w:spacing w:val="26"/>
        </w:rPr>
        <w:t> </w:t>
      </w:r>
      <w:r>
        <w:rPr/>
        <w:t>l’arrêté</w:t>
      </w:r>
      <w:r>
        <w:rPr>
          <w:spacing w:val="24"/>
        </w:rPr>
        <w:t> </w:t>
      </w:r>
      <w:r>
        <w:rPr/>
        <w:t>municipal</w:t>
      </w:r>
      <w:r>
        <w:rPr>
          <w:spacing w:val="27"/>
        </w:rPr>
        <w:t> </w:t>
      </w:r>
      <w:r>
        <w:rPr/>
        <w:t>n°</w:t>
      </w:r>
      <w:r>
        <w:rPr>
          <w:spacing w:val="24"/>
        </w:rPr>
        <w:t> </w:t>
      </w:r>
      <w:r>
        <w:rPr/>
        <w:t>2018-05792</w:t>
      </w:r>
      <w:r>
        <w:rPr>
          <w:spacing w:val="26"/>
        </w:rPr>
        <w:t> </w:t>
      </w:r>
      <w:r>
        <w:rPr/>
        <w:t>du</w:t>
      </w:r>
      <w:r>
        <w:rPr>
          <w:spacing w:val="26"/>
        </w:rPr>
        <w:t> </w:t>
      </w:r>
      <w:r>
        <w:rPr/>
        <w:t>13/12/2018 reçu</w:t>
      </w:r>
      <w:r>
        <w:rPr>
          <w:spacing w:val="24"/>
        </w:rPr>
        <w:t> </w:t>
      </w:r>
      <w:r>
        <w:rPr/>
        <w:t>en</w:t>
      </w:r>
      <w:r>
        <w:rPr>
          <w:spacing w:val="24"/>
        </w:rPr>
        <w:t> </w:t>
      </w:r>
      <w:r>
        <w:rPr/>
        <w:t>Préfecture</w:t>
      </w:r>
      <w:r>
        <w:rPr>
          <w:spacing w:val="24"/>
        </w:rPr>
        <w:t> </w:t>
      </w:r>
      <w:r>
        <w:rPr/>
        <w:t>des</w:t>
      </w:r>
      <w:r>
        <w:rPr>
          <w:spacing w:val="25"/>
        </w:rPr>
        <w:t> </w:t>
      </w:r>
      <w:r>
        <w:rPr/>
        <w:t>Alpes-Maritimes</w:t>
      </w:r>
      <w:r>
        <w:rPr>
          <w:spacing w:val="25"/>
        </w:rPr>
        <w:t> </w:t>
      </w:r>
      <w:r>
        <w:rPr/>
        <w:t>le</w:t>
      </w:r>
      <w:r>
        <w:rPr>
          <w:spacing w:val="27"/>
        </w:rPr>
        <w:t> </w:t>
      </w:r>
      <w:r>
        <w:rPr/>
        <w:t>14/12/2018 relatif à la lutte contre le bruit ;</w:t>
      </w:r>
    </w:p>
    <w:p>
      <w:pPr>
        <w:pStyle w:val="BodyText"/>
      </w:pPr>
      <w:r>
        <w:rPr/>
        <w:t>Vu</w:t>
      </w:r>
      <w:r>
        <w:rPr>
          <w:spacing w:val="80"/>
        </w:rPr>
        <w:t> </w:t>
      </w:r>
      <w:r>
        <w:rPr/>
        <w:t>l’arrêté du Maire n° 2021 ADM 13 en date du 10/02/2021, de la commune de Nice portant délégation de signature à Stéphane BARAVEX ;</w:t>
      </w:r>
    </w:p>
    <w:p>
      <w:pPr>
        <w:pStyle w:val="BodyText"/>
        <w:spacing w:line="253" w:lineRule="exact"/>
        <w:jc w:val="both"/>
      </w:pPr>
      <w:r>
        <w:rPr/>
        <w:t>Vu</w:t>
      </w:r>
      <w:r>
        <w:rPr>
          <w:spacing w:val="-5"/>
        </w:rPr>
        <w:t> </w:t>
      </w:r>
      <w:r>
        <w:rPr/>
        <w:t>la</w:t>
      </w:r>
      <w:r>
        <w:rPr>
          <w:spacing w:val="-2"/>
        </w:rPr>
        <w:t> </w:t>
      </w:r>
      <w:r>
        <w:rPr/>
        <w:t>demande</w:t>
      </w:r>
      <w:r>
        <w:rPr>
          <w:spacing w:val="-2"/>
        </w:rPr>
        <w:t> </w:t>
      </w:r>
      <w:r>
        <w:rPr/>
        <w:t>VIAZUR</w:t>
      </w:r>
      <w:r>
        <w:rPr>
          <w:spacing w:val="-3"/>
        </w:rPr>
        <w:t> </w:t>
      </w:r>
      <w:r>
        <w:rPr/>
        <w:t>n°</w:t>
      </w:r>
      <w:r>
        <w:rPr>
          <w:spacing w:val="-4"/>
        </w:rPr>
        <w:t> </w:t>
      </w:r>
      <w:r>
        <w:rPr/>
        <w:t>2022009084</w:t>
      </w:r>
      <w:r>
        <w:rPr>
          <w:spacing w:val="-5"/>
        </w:rPr>
        <w:t> </w:t>
      </w:r>
      <w:r>
        <w:rPr>
          <w:spacing w:val="-10"/>
        </w:rPr>
        <w:t>;</w:t>
      </w:r>
    </w:p>
    <w:p>
      <w:pPr>
        <w:pStyle w:val="BodyText"/>
        <w:ind w:right="101"/>
        <w:jc w:val="both"/>
      </w:pPr>
      <w:r>
        <w:rPr/>
        <w:t>Vu</w:t>
      </w:r>
      <w:r>
        <w:rPr>
          <w:spacing w:val="40"/>
        </w:rPr>
        <w:t> </w:t>
      </w:r>
      <w:r>
        <w:rPr/>
        <w:t>la demande d'autorisation de travaux n° 22-NCE-02010, présentée en date du 05/07/2022, par la</w:t>
      </w:r>
      <w:r>
        <w:rPr>
          <w:spacing w:val="80"/>
        </w:rPr>
        <w:t> </w:t>
      </w:r>
      <w:r>
        <w:rPr/>
        <w:t>Métropole Nice Côte d’Azur</w:t>
      </w:r>
      <w:r>
        <w:rPr>
          <w:spacing w:val="40"/>
        </w:rPr>
        <w:t> </w:t>
      </w:r>
      <w:r>
        <w:rPr/>
        <w:t>- Tramway, 455, promenade des Anglais 06000 Nice - tél : 06 42 20 80 41 représentée par Mme Carol Angebert, qui sollicite l’autorisation de faire réaliser des travaux de sondage et recherche de réseaux pour la ligne tramway 5, en agglomération - chemin des Fusilles, voie Pénétrante du Paillon,</w:t>
      </w:r>
      <w:r>
        <w:rPr>
          <w:spacing w:val="5"/>
        </w:rPr>
        <w:t> </w:t>
      </w:r>
      <w:r>
        <w:rPr/>
        <w:t>chemin</w:t>
      </w:r>
      <w:r>
        <w:rPr>
          <w:spacing w:val="5"/>
        </w:rPr>
        <w:t> </w:t>
      </w:r>
      <w:r>
        <w:rPr/>
        <w:t>de</w:t>
      </w:r>
      <w:r>
        <w:rPr>
          <w:spacing w:val="3"/>
        </w:rPr>
        <w:t> </w:t>
      </w:r>
      <w:r>
        <w:rPr/>
        <w:t>la</w:t>
      </w:r>
      <w:r>
        <w:rPr>
          <w:spacing w:val="6"/>
        </w:rPr>
        <w:t> </w:t>
      </w:r>
      <w:r>
        <w:rPr/>
        <w:t>Lauvette,</w:t>
      </w:r>
      <w:r>
        <w:rPr>
          <w:spacing w:val="69"/>
        </w:rPr>
        <w:t> </w:t>
      </w:r>
      <w:r>
        <w:rPr/>
        <w:t>par</w:t>
      </w:r>
      <w:r>
        <w:rPr>
          <w:spacing w:val="7"/>
        </w:rPr>
        <w:t> </w:t>
      </w:r>
      <w:r>
        <w:rPr/>
        <w:t>l'entreprise</w:t>
      </w:r>
      <w:r>
        <w:rPr>
          <w:spacing w:val="6"/>
        </w:rPr>
        <w:t> </w:t>
      </w:r>
      <w:r>
        <w:rPr/>
        <w:t>Eurovia,</w:t>
      </w:r>
      <w:r>
        <w:rPr>
          <w:spacing w:val="5"/>
        </w:rPr>
        <w:t> </w:t>
      </w:r>
      <w:r>
        <w:rPr/>
        <w:t>217,</w:t>
      </w:r>
      <w:r>
        <w:rPr>
          <w:spacing w:val="5"/>
        </w:rPr>
        <w:t> </w:t>
      </w:r>
      <w:r>
        <w:rPr/>
        <w:t>route</w:t>
      </w:r>
      <w:r>
        <w:rPr>
          <w:spacing w:val="6"/>
        </w:rPr>
        <w:t> </w:t>
      </w:r>
      <w:r>
        <w:rPr/>
        <w:t>de</w:t>
      </w:r>
      <w:r>
        <w:rPr>
          <w:spacing w:val="5"/>
        </w:rPr>
        <w:t> </w:t>
      </w:r>
      <w:r>
        <w:rPr/>
        <w:t>Grenoble</w:t>
      </w:r>
      <w:r>
        <w:rPr>
          <w:spacing w:val="4"/>
        </w:rPr>
        <w:t> </w:t>
      </w:r>
      <w:r>
        <w:rPr/>
        <w:t>06200</w:t>
      </w:r>
      <w:r>
        <w:rPr>
          <w:spacing w:val="6"/>
        </w:rPr>
        <w:t> </w:t>
      </w:r>
      <w:r>
        <w:rPr/>
        <w:t>Nice</w:t>
      </w:r>
      <w:r>
        <w:rPr>
          <w:spacing w:val="7"/>
        </w:rPr>
        <w:t> </w:t>
      </w:r>
      <w:r>
        <w:rPr/>
        <w:t>-</w:t>
      </w:r>
      <w:r>
        <w:rPr>
          <w:spacing w:val="3"/>
        </w:rPr>
        <w:t> </w:t>
      </w:r>
      <w:r>
        <w:rPr/>
        <w:t>06</w:t>
      </w:r>
      <w:r>
        <w:rPr>
          <w:spacing w:val="6"/>
        </w:rPr>
        <w:t> </w:t>
      </w:r>
      <w:r>
        <w:rPr/>
        <w:t>09</w:t>
      </w:r>
      <w:r>
        <w:rPr>
          <w:spacing w:val="5"/>
        </w:rPr>
        <w:t> </w:t>
      </w:r>
      <w:r>
        <w:rPr/>
        <w:t>97</w:t>
      </w:r>
      <w:r>
        <w:rPr>
          <w:spacing w:val="5"/>
        </w:rPr>
        <w:t> </w:t>
      </w:r>
      <w:r>
        <w:rPr/>
        <w:t>54</w:t>
      </w:r>
      <w:r>
        <w:rPr>
          <w:spacing w:val="6"/>
        </w:rPr>
        <w:t> </w:t>
      </w:r>
      <w:r>
        <w:rPr>
          <w:spacing w:val="-5"/>
        </w:rPr>
        <w:t>25</w:t>
      </w:r>
    </w:p>
    <w:p>
      <w:pPr>
        <w:pStyle w:val="BodyText"/>
        <w:ind w:right="107"/>
        <w:jc w:val="both"/>
      </w:pPr>
      <w:r>
        <w:rPr/>
        <w:t>représentée par M. Aurélien Rigaux - port : 06 09 97 54 25, astreinte : 04 93 83 25 57, à compter du 08/08/2022 à 07 heures et jusqu'au 08/08/2025, à 20 heures ;</w:t>
      </w:r>
    </w:p>
    <w:p>
      <w:pPr>
        <w:pStyle w:val="BodyText"/>
        <w:ind w:right="105"/>
        <w:jc w:val="both"/>
      </w:pPr>
      <w:r>
        <w:rPr/>
        <w:t>Vu l’avis favorable de la Métropole Nice Côte d’Azur, Direction de la Voirie de Nice - Service Autorisations et Contrôle ;</w:t>
      </w:r>
    </w:p>
    <w:p>
      <w:pPr>
        <w:pStyle w:val="BodyText"/>
        <w:ind w:right="110"/>
        <w:jc w:val="both"/>
      </w:pPr>
      <w:r>
        <w:rPr/>
        <w:t>Considérant que pour réaliser ces travaux, il y a lieu de réglementer la circulation et le stationnement, afin d’assurer la sécurité des ouvriers intervenant pour l’entreprise ou de la personne chargée de la réalisation ainsi que la sécurité des usagers de la voie publique notamment.</w:t>
      </w:r>
    </w:p>
    <w:p>
      <w:pPr>
        <w:pStyle w:val="BodyText"/>
        <w:spacing w:before="10"/>
        <w:ind w:left="0"/>
        <w:rPr>
          <w:sz w:val="20"/>
        </w:rPr>
      </w:pPr>
    </w:p>
    <w:p>
      <w:pPr>
        <w:pStyle w:val="Heading1"/>
        <w:rPr>
          <w:u w:val="none"/>
        </w:rPr>
      </w:pPr>
      <w:r>
        <w:rPr>
          <w:spacing w:val="-2"/>
          <w:u w:val="single"/>
        </w:rPr>
        <w:t>ARRÊTE</w:t>
      </w:r>
    </w:p>
    <w:p>
      <w:pPr>
        <w:pStyle w:val="BodyText"/>
        <w:spacing w:before="120"/>
        <w:ind w:right="103"/>
        <w:jc w:val="both"/>
      </w:pPr>
      <w:r>
        <w:rPr>
          <w:b/>
          <w:u w:val="single"/>
        </w:rPr>
        <w:t>ARTICLE 1</w:t>
      </w:r>
      <w:r>
        <w:rPr>
          <w:b/>
        </w:rPr>
        <w:t> </w:t>
      </w:r>
      <w:r>
        <w:rPr/>
        <w:t>: Dans le cadre de l'opération susvisée, réalisée sous maîtrise d'ouvrage la Métropole Nice Côte d’Azur - Tramway, le bénéficiaire est tenu de respecter les prescriptions relatives à la circulation et au stationnement, chemin des Fusilles, sur 50 m à compter de son débouché sur le rond-point chemin de la Lauvette/voie pénétrante du Paillon, voie Pénétrante du Paillon, dans le tronçon compris entre le rond-point chemin de la Lauvette/chemin des Fusilles et le boulevard de l'Ariane, chemin de la Lauvette, dans le tronçon compris entre le n°15 et le rond-point chemin voie pénétrante du Paillon/chemin des Fusilles, mentionnées dans les articles suivants.</w:t>
      </w:r>
    </w:p>
    <w:p>
      <w:pPr>
        <w:pStyle w:val="BodyText"/>
        <w:spacing w:before="120"/>
        <w:ind w:right="113"/>
        <w:jc w:val="both"/>
      </w:pPr>
      <w:r>
        <w:rPr>
          <w:b/>
          <w:u w:val="single"/>
        </w:rPr>
        <w:t>ARTICLE 2</w:t>
      </w:r>
      <w:r>
        <w:rPr>
          <w:b/>
        </w:rPr>
        <w:t> </w:t>
      </w:r>
      <w:r>
        <w:rPr/>
        <w:t>: Selon les besoins de l'opération, la capacité et le régime de circulation seront modifiés pour</w:t>
      </w:r>
      <w:r>
        <w:rPr>
          <w:spacing w:val="40"/>
        </w:rPr>
        <w:t> </w:t>
      </w:r>
      <w:r>
        <w:rPr/>
        <w:t>tous les véhicules, les deux roues ainsi que les piétons, de la manière suivante :</w:t>
      </w:r>
    </w:p>
    <w:p>
      <w:pPr>
        <w:pStyle w:val="ListParagraph"/>
        <w:numPr>
          <w:ilvl w:val="0"/>
          <w:numId w:val="1"/>
        </w:numPr>
        <w:tabs>
          <w:tab w:pos="317" w:val="left" w:leader="none"/>
        </w:tabs>
        <w:spacing w:line="240" w:lineRule="auto" w:before="2" w:after="0"/>
        <w:ind w:left="316" w:right="106" w:hanging="200"/>
        <w:jc w:val="both"/>
        <w:rPr>
          <w:sz w:val="22"/>
        </w:rPr>
      </w:pPr>
      <w:r>
        <w:rPr>
          <w:sz w:val="22"/>
        </w:rPr>
        <w:t>voie Pénétrante du Paillon, dans le tronçon compris entre le rond-point chemin de la Lauvette/chemin des Fusilles et le boulevard de l'Ariane :</w:t>
      </w:r>
    </w:p>
    <w:p>
      <w:pPr>
        <w:spacing w:after="0" w:line="240" w:lineRule="auto"/>
        <w:jc w:val="both"/>
        <w:rPr>
          <w:sz w:val="22"/>
        </w:rPr>
        <w:sectPr>
          <w:headerReference w:type="default" r:id="rId5"/>
          <w:footerReference w:type="default" r:id="rId6"/>
          <w:type w:val="continuous"/>
          <w:pgSz w:w="11910" w:h="16840"/>
          <w:pgMar w:header="398" w:footer="618" w:top="880" w:bottom="800" w:left="1160" w:right="740"/>
          <w:pgNumType w:start="1"/>
        </w:sectPr>
      </w:pPr>
    </w:p>
    <w:p>
      <w:pPr>
        <w:pStyle w:val="BodyText"/>
        <w:spacing w:line="262" w:lineRule="exact" w:before="95"/>
        <w:ind w:left="316"/>
      </w:pPr>
      <w:r>
        <w:rPr>
          <w:rFonts w:ascii="Courier New" w:hAnsi="Courier New"/>
        </w:rPr>
        <w:t>o</w:t>
      </w:r>
      <w:r>
        <w:rPr>
          <w:rFonts w:ascii="Courier New" w:hAnsi="Courier New"/>
          <w:spacing w:val="-65"/>
        </w:rPr>
        <w:t> </w:t>
      </w:r>
      <w:r>
        <w:rPr/>
        <w:t>la</w:t>
      </w:r>
      <w:r>
        <w:rPr>
          <w:spacing w:val="-5"/>
        </w:rPr>
        <w:t> </w:t>
      </w:r>
      <w:r>
        <w:rPr/>
        <w:t>capacité</w:t>
      </w:r>
      <w:r>
        <w:rPr>
          <w:spacing w:val="-2"/>
        </w:rPr>
        <w:t> </w:t>
      </w:r>
      <w:r>
        <w:rPr/>
        <w:t>de</w:t>
      </w:r>
      <w:r>
        <w:rPr>
          <w:spacing w:val="-3"/>
        </w:rPr>
        <w:t> </w:t>
      </w:r>
      <w:r>
        <w:rPr/>
        <w:t>circulation</w:t>
      </w:r>
      <w:r>
        <w:rPr>
          <w:spacing w:val="-5"/>
        </w:rPr>
        <w:t> </w:t>
      </w:r>
      <w:r>
        <w:rPr/>
        <w:t>sera</w:t>
      </w:r>
      <w:r>
        <w:rPr>
          <w:spacing w:val="-2"/>
        </w:rPr>
        <w:t> </w:t>
      </w:r>
      <w:r>
        <w:rPr/>
        <w:t>réduite</w:t>
      </w:r>
      <w:r>
        <w:rPr>
          <w:spacing w:val="-4"/>
        </w:rPr>
        <w:t> </w:t>
      </w:r>
      <w:r>
        <w:rPr/>
        <w:t>à</w:t>
      </w:r>
      <w:r>
        <w:rPr>
          <w:spacing w:val="-2"/>
        </w:rPr>
        <w:t> </w:t>
      </w:r>
      <w:r>
        <w:rPr/>
        <w:t>1</w:t>
      </w:r>
      <w:r>
        <w:rPr>
          <w:spacing w:val="-2"/>
        </w:rPr>
        <w:t> </w:t>
      </w:r>
      <w:r>
        <w:rPr/>
        <w:t>voie,</w:t>
      </w:r>
      <w:r>
        <w:rPr>
          <w:spacing w:val="-4"/>
        </w:rPr>
        <w:t> </w:t>
      </w:r>
      <w:r>
        <w:rPr/>
        <w:t>entre</w:t>
      </w:r>
      <w:r>
        <w:rPr>
          <w:spacing w:val="-2"/>
        </w:rPr>
        <w:t> </w:t>
      </w:r>
      <w:r>
        <w:rPr/>
        <w:t>09</w:t>
      </w:r>
      <w:r>
        <w:rPr>
          <w:spacing w:val="-5"/>
        </w:rPr>
        <w:t> </w:t>
      </w:r>
      <w:r>
        <w:rPr/>
        <w:t>heures</w:t>
      </w:r>
      <w:r>
        <w:rPr>
          <w:spacing w:val="-2"/>
        </w:rPr>
        <w:t> </w:t>
      </w:r>
      <w:r>
        <w:rPr/>
        <w:t>et</w:t>
      </w:r>
      <w:r>
        <w:rPr>
          <w:spacing w:val="-1"/>
        </w:rPr>
        <w:t> </w:t>
      </w:r>
      <w:r>
        <w:rPr/>
        <w:t>16</w:t>
      </w:r>
      <w:r>
        <w:rPr>
          <w:spacing w:val="-2"/>
        </w:rPr>
        <w:t> </w:t>
      </w:r>
      <w:r>
        <w:rPr/>
        <w:t>heures</w:t>
      </w:r>
      <w:r>
        <w:rPr>
          <w:spacing w:val="-1"/>
        </w:rPr>
        <w:t> </w:t>
      </w:r>
      <w:r>
        <w:rPr/>
        <w:t>et</w:t>
      </w:r>
      <w:r>
        <w:rPr>
          <w:spacing w:val="-1"/>
        </w:rPr>
        <w:t> </w:t>
      </w:r>
      <w:r>
        <w:rPr/>
        <w:t>entre</w:t>
      </w:r>
      <w:r>
        <w:rPr>
          <w:spacing w:val="-4"/>
        </w:rPr>
        <w:t> </w:t>
      </w:r>
      <w:r>
        <w:rPr/>
        <w:t>20</w:t>
      </w:r>
      <w:r>
        <w:rPr>
          <w:spacing w:val="-2"/>
        </w:rPr>
        <w:t> </w:t>
      </w:r>
      <w:r>
        <w:rPr/>
        <w:t>heures</w:t>
      </w:r>
      <w:r>
        <w:rPr>
          <w:spacing w:val="-4"/>
        </w:rPr>
        <w:t> </w:t>
      </w:r>
      <w:r>
        <w:rPr/>
        <w:t>et</w:t>
      </w:r>
      <w:r>
        <w:rPr>
          <w:spacing w:val="-1"/>
        </w:rPr>
        <w:t> </w:t>
      </w:r>
      <w:r>
        <w:rPr/>
        <w:t>07</w:t>
      </w:r>
      <w:r>
        <w:rPr>
          <w:spacing w:val="-1"/>
        </w:rPr>
        <w:t> </w:t>
      </w:r>
      <w:r>
        <w:rPr>
          <w:spacing w:val="-2"/>
        </w:rPr>
        <w:t>heures,</w:t>
      </w:r>
    </w:p>
    <w:p>
      <w:pPr>
        <w:pStyle w:val="BodyText"/>
        <w:spacing w:line="225" w:lineRule="auto" w:before="1"/>
        <w:ind w:left="518" w:hanging="202"/>
      </w:pPr>
      <w:r>
        <w:rPr>
          <w:rFonts w:ascii="Courier New" w:hAnsi="Courier New"/>
        </w:rPr>
        <w:t>o</w:t>
      </w:r>
      <w:r>
        <w:rPr>
          <w:rFonts w:ascii="Courier New" w:hAnsi="Courier New"/>
          <w:spacing w:val="-63"/>
        </w:rPr>
        <w:t> </w:t>
      </w:r>
      <w:r>
        <w:rPr/>
        <w:t>la</w:t>
      </w:r>
      <w:r>
        <w:rPr>
          <w:spacing w:val="16"/>
        </w:rPr>
        <w:t> </w:t>
      </w:r>
      <w:r>
        <w:rPr/>
        <w:t>circulation</w:t>
      </w:r>
      <w:r>
        <w:rPr>
          <w:spacing w:val="17"/>
        </w:rPr>
        <w:t> </w:t>
      </w:r>
      <w:r>
        <w:rPr/>
        <w:t>sera</w:t>
      </w:r>
      <w:r>
        <w:rPr>
          <w:spacing w:val="17"/>
        </w:rPr>
        <w:t> </w:t>
      </w:r>
      <w:r>
        <w:rPr/>
        <w:t>intégralement</w:t>
      </w:r>
      <w:r>
        <w:rPr>
          <w:spacing w:val="18"/>
        </w:rPr>
        <w:t> </w:t>
      </w:r>
      <w:r>
        <w:rPr/>
        <w:t>rétablie</w:t>
      </w:r>
      <w:r>
        <w:rPr>
          <w:spacing w:val="17"/>
        </w:rPr>
        <w:t> </w:t>
      </w:r>
      <w:r>
        <w:rPr/>
        <w:t>chaque</w:t>
      </w:r>
      <w:r>
        <w:rPr>
          <w:spacing w:val="17"/>
        </w:rPr>
        <w:t> </w:t>
      </w:r>
      <w:r>
        <w:rPr/>
        <w:t>jour,</w:t>
      </w:r>
      <w:r>
        <w:rPr>
          <w:spacing w:val="17"/>
        </w:rPr>
        <w:t> </w:t>
      </w:r>
      <w:r>
        <w:rPr/>
        <w:t>entre</w:t>
      </w:r>
      <w:r>
        <w:rPr>
          <w:spacing w:val="19"/>
        </w:rPr>
        <w:t> </w:t>
      </w:r>
      <w:r>
        <w:rPr/>
        <w:t>16</w:t>
      </w:r>
      <w:r>
        <w:rPr>
          <w:spacing w:val="19"/>
        </w:rPr>
        <w:t> </w:t>
      </w:r>
      <w:r>
        <w:rPr/>
        <w:t>heures</w:t>
      </w:r>
      <w:r>
        <w:rPr>
          <w:spacing w:val="20"/>
        </w:rPr>
        <w:t> </w:t>
      </w:r>
      <w:r>
        <w:rPr/>
        <w:t>et</w:t>
      </w:r>
      <w:r>
        <w:rPr>
          <w:spacing w:val="22"/>
        </w:rPr>
        <w:t> </w:t>
      </w:r>
      <w:r>
        <w:rPr/>
        <w:t>20</w:t>
      </w:r>
      <w:r>
        <w:rPr>
          <w:spacing w:val="19"/>
        </w:rPr>
        <w:t> </w:t>
      </w:r>
      <w:r>
        <w:rPr/>
        <w:t>heures</w:t>
      </w:r>
      <w:r>
        <w:rPr>
          <w:spacing w:val="20"/>
        </w:rPr>
        <w:t> </w:t>
      </w:r>
      <w:r>
        <w:rPr/>
        <w:t>et</w:t>
      </w:r>
      <w:r>
        <w:rPr>
          <w:spacing w:val="18"/>
        </w:rPr>
        <w:t> </w:t>
      </w:r>
      <w:r>
        <w:rPr/>
        <w:t>entre</w:t>
      </w:r>
      <w:r>
        <w:rPr>
          <w:spacing w:val="17"/>
        </w:rPr>
        <w:t> </w:t>
      </w:r>
      <w:r>
        <w:rPr/>
        <w:t>07</w:t>
      </w:r>
      <w:r>
        <w:rPr>
          <w:spacing w:val="19"/>
        </w:rPr>
        <w:t> </w:t>
      </w:r>
      <w:r>
        <w:rPr/>
        <w:t>heures</w:t>
      </w:r>
      <w:r>
        <w:rPr>
          <w:spacing w:val="15"/>
        </w:rPr>
        <w:t> </w:t>
      </w:r>
      <w:r>
        <w:rPr/>
        <w:t>et 09 heures.</w:t>
      </w:r>
    </w:p>
    <w:p>
      <w:pPr>
        <w:pStyle w:val="ListParagraph"/>
        <w:numPr>
          <w:ilvl w:val="0"/>
          <w:numId w:val="1"/>
        </w:numPr>
        <w:tabs>
          <w:tab w:pos="317" w:val="left" w:leader="none"/>
        </w:tabs>
        <w:spacing w:line="240" w:lineRule="auto" w:before="3" w:after="0"/>
        <w:ind w:left="316" w:right="103" w:hanging="200"/>
        <w:jc w:val="left"/>
        <w:rPr>
          <w:sz w:val="22"/>
        </w:rPr>
      </w:pPr>
      <w:r>
        <w:rPr>
          <w:sz w:val="22"/>
        </w:rPr>
        <w:t>chemin</w:t>
      </w:r>
      <w:r>
        <w:rPr>
          <w:spacing w:val="29"/>
          <w:sz w:val="22"/>
        </w:rPr>
        <w:t> </w:t>
      </w:r>
      <w:r>
        <w:rPr>
          <w:sz w:val="22"/>
        </w:rPr>
        <w:t>des</w:t>
      </w:r>
      <w:r>
        <w:rPr>
          <w:spacing w:val="31"/>
          <w:sz w:val="22"/>
        </w:rPr>
        <w:t> </w:t>
      </w:r>
      <w:r>
        <w:rPr>
          <w:sz w:val="22"/>
        </w:rPr>
        <w:t>Fusilles,</w:t>
      </w:r>
      <w:r>
        <w:rPr>
          <w:spacing w:val="29"/>
          <w:sz w:val="22"/>
        </w:rPr>
        <w:t> </w:t>
      </w:r>
      <w:r>
        <w:rPr>
          <w:sz w:val="22"/>
        </w:rPr>
        <w:t>sur</w:t>
      </w:r>
      <w:r>
        <w:rPr>
          <w:spacing w:val="30"/>
          <w:sz w:val="22"/>
        </w:rPr>
        <w:t> </w:t>
      </w:r>
      <w:r>
        <w:rPr>
          <w:sz w:val="22"/>
        </w:rPr>
        <w:t>50</w:t>
      </w:r>
      <w:r>
        <w:rPr>
          <w:spacing w:val="31"/>
          <w:sz w:val="22"/>
        </w:rPr>
        <w:t> </w:t>
      </w:r>
      <w:r>
        <w:rPr>
          <w:sz w:val="22"/>
        </w:rPr>
        <w:t>m</w:t>
      </w:r>
      <w:r>
        <w:rPr>
          <w:spacing w:val="30"/>
          <w:sz w:val="22"/>
        </w:rPr>
        <w:t> </w:t>
      </w:r>
      <w:r>
        <w:rPr>
          <w:sz w:val="22"/>
        </w:rPr>
        <w:t>à</w:t>
      </w:r>
      <w:r>
        <w:rPr>
          <w:spacing w:val="29"/>
          <w:sz w:val="22"/>
        </w:rPr>
        <w:t> </w:t>
      </w:r>
      <w:r>
        <w:rPr>
          <w:sz w:val="22"/>
        </w:rPr>
        <w:t>compter</w:t>
      </w:r>
      <w:r>
        <w:rPr>
          <w:spacing w:val="32"/>
          <w:sz w:val="22"/>
        </w:rPr>
        <w:t> </w:t>
      </w:r>
      <w:r>
        <w:rPr>
          <w:sz w:val="22"/>
        </w:rPr>
        <w:t>de</w:t>
      </w:r>
      <w:r>
        <w:rPr>
          <w:spacing w:val="32"/>
          <w:sz w:val="22"/>
        </w:rPr>
        <w:t> </w:t>
      </w:r>
      <w:r>
        <w:rPr>
          <w:sz w:val="22"/>
        </w:rPr>
        <w:t>son</w:t>
      </w:r>
      <w:r>
        <w:rPr>
          <w:spacing w:val="29"/>
          <w:sz w:val="22"/>
        </w:rPr>
        <w:t> </w:t>
      </w:r>
      <w:r>
        <w:rPr>
          <w:sz w:val="22"/>
        </w:rPr>
        <w:t>débouché</w:t>
      </w:r>
      <w:r>
        <w:rPr>
          <w:spacing w:val="29"/>
          <w:sz w:val="22"/>
        </w:rPr>
        <w:t> </w:t>
      </w:r>
      <w:r>
        <w:rPr>
          <w:sz w:val="22"/>
        </w:rPr>
        <w:t>sur</w:t>
      </w:r>
      <w:r>
        <w:rPr>
          <w:spacing w:val="29"/>
          <w:sz w:val="22"/>
        </w:rPr>
        <w:t> </w:t>
      </w:r>
      <w:r>
        <w:rPr>
          <w:sz w:val="22"/>
        </w:rPr>
        <w:t>le</w:t>
      </w:r>
      <w:r>
        <w:rPr>
          <w:spacing w:val="29"/>
          <w:sz w:val="22"/>
        </w:rPr>
        <w:t> </w:t>
      </w:r>
      <w:r>
        <w:rPr>
          <w:sz w:val="22"/>
        </w:rPr>
        <w:t>rond-point</w:t>
      </w:r>
      <w:r>
        <w:rPr>
          <w:spacing w:val="32"/>
          <w:sz w:val="22"/>
        </w:rPr>
        <w:t> </w:t>
      </w:r>
      <w:r>
        <w:rPr>
          <w:sz w:val="22"/>
        </w:rPr>
        <w:t>chemin</w:t>
      </w:r>
      <w:r>
        <w:rPr>
          <w:spacing w:val="31"/>
          <w:sz w:val="22"/>
        </w:rPr>
        <w:t> </w:t>
      </w:r>
      <w:r>
        <w:rPr>
          <w:sz w:val="22"/>
        </w:rPr>
        <w:t>de</w:t>
      </w:r>
      <w:r>
        <w:rPr>
          <w:spacing w:val="29"/>
          <w:sz w:val="22"/>
        </w:rPr>
        <w:t> </w:t>
      </w:r>
      <w:r>
        <w:rPr>
          <w:sz w:val="22"/>
        </w:rPr>
        <w:t>la</w:t>
      </w:r>
      <w:r>
        <w:rPr>
          <w:spacing w:val="29"/>
          <w:sz w:val="22"/>
        </w:rPr>
        <w:t> </w:t>
      </w:r>
      <w:r>
        <w:rPr>
          <w:sz w:val="22"/>
        </w:rPr>
        <w:t>Lauvette/voie pénétrante du Paillon :</w:t>
      </w:r>
    </w:p>
    <w:p>
      <w:pPr>
        <w:pStyle w:val="BodyText"/>
        <w:spacing w:line="261" w:lineRule="exact"/>
        <w:ind w:left="316"/>
      </w:pPr>
      <w:r>
        <w:rPr>
          <w:rFonts w:ascii="Courier New" w:hAnsi="Courier New"/>
        </w:rPr>
        <w:t>o</w:t>
      </w:r>
      <w:r>
        <w:rPr>
          <w:rFonts w:ascii="Courier New" w:hAnsi="Courier New"/>
          <w:spacing w:val="-63"/>
        </w:rPr>
        <w:t> </w:t>
      </w:r>
      <w:r>
        <w:rPr/>
        <w:t>la</w:t>
      </w:r>
      <w:r>
        <w:rPr>
          <w:spacing w:val="-5"/>
        </w:rPr>
        <w:t> </w:t>
      </w:r>
      <w:r>
        <w:rPr/>
        <w:t>largeur</w:t>
      </w:r>
      <w:r>
        <w:rPr>
          <w:spacing w:val="-4"/>
        </w:rPr>
        <w:t> </w:t>
      </w:r>
      <w:r>
        <w:rPr/>
        <w:t>de</w:t>
      </w:r>
      <w:r>
        <w:rPr>
          <w:spacing w:val="-4"/>
        </w:rPr>
        <w:t> </w:t>
      </w:r>
      <w:r>
        <w:rPr/>
        <w:t>la</w:t>
      </w:r>
      <w:r>
        <w:rPr>
          <w:spacing w:val="-2"/>
        </w:rPr>
        <w:t> </w:t>
      </w:r>
      <w:r>
        <w:rPr/>
        <w:t>voie</w:t>
      </w:r>
      <w:r>
        <w:rPr>
          <w:spacing w:val="-2"/>
        </w:rPr>
        <w:t> </w:t>
      </w:r>
      <w:r>
        <w:rPr/>
        <w:t>circulée</w:t>
      </w:r>
      <w:r>
        <w:rPr>
          <w:spacing w:val="-2"/>
        </w:rPr>
        <w:t> </w:t>
      </w:r>
      <w:r>
        <w:rPr/>
        <w:t>sera</w:t>
      </w:r>
      <w:r>
        <w:rPr>
          <w:spacing w:val="-1"/>
        </w:rPr>
        <w:t> </w:t>
      </w:r>
      <w:r>
        <w:rPr>
          <w:spacing w:val="-2"/>
        </w:rPr>
        <w:t>réduite</w:t>
      </w:r>
    </w:p>
    <w:p>
      <w:pPr>
        <w:pStyle w:val="ListParagraph"/>
        <w:numPr>
          <w:ilvl w:val="0"/>
          <w:numId w:val="1"/>
        </w:numPr>
        <w:tabs>
          <w:tab w:pos="317" w:val="left" w:leader="none"/>
        </w:tabs>
        <w:spacing w:line="237" w:lineRule="auto" w:before="0" w:after="0"/>
        <w:ind w:left="316" w:right="105" w:hanging="200"/>
        <w:jc w:val="left"/>
        <w:rPr>
          <w:sz w:val="22"/>
        </w:rPr>
      </w:pPr>
      <w:r>
        <w:rPr>
          <w:sz w:val="22"/>
        </w:rPr>
        <w:t>chemin</w:t>
      </w:r>
      <w:r>
        <w:rPr>
          <w:spacing w:val="23"/>
          <w:sz w:val="22"/>
        </w:rPr>
        <w:t> </w:t>
      </w:r>
      <w:r>
        <w:rPr>
          <w:sz w:val="22"/>
        </w:rPr>
        <w:t>de</w:t>
      </w:r>
      <w:r>
        <w:rPr>
          <w:spacing w:val="23"/>
          <w:sz w:val="22"/>
        </w:rPr>
        <w:t> </w:t>
      </w:r>
      <w:r>
        <w:rPr>
          <w:sz w:val="22"/>
        </w:rPr>
        <w:t>la</w:t>
      </w:r>
      <w:r>
        <w:rPr>
          <w:spacing w:val="25"/>
          <w:sz w:val="22"/>
        </w:rPr>
        <w:t> </w:t>
      </w:r>
      <w:r>
        <w:rPr>
          <w:sz w:val="22"/>
        </w:rPr>
        <w:t>Lauvette,</w:t>
      </w:r>
      <w:r>
        <w:rPr>
          <w:spacing w:val="25"/>
          <w:sz w:val="22"/>
        </w:rPr>
        <w:t> </w:t>
      </w:r>
      <w:r>
        <w:rPr>
          <w:sz w:val="22"/>
        </w:rPr>
        <w:t>dans</w:t>
      </w:r>
      <w:r>
        <w:rPr>
          <w:spacing w:val="25"/>
          <w:sz w:val="22"/>
        </w:rPr>
        <w:t> </w:t>
      </w:r>
      <w:r>
        <w:rPr>
          <w:sz w:val="22"/>
        </w:rPr>
        <w:t>le</w:t>
      </w:r>
      <w:r>
        <w:rPr>
          <w:spacing w:val="25"/>
          <w:sz w:val="22"/>
        </w:rPr>
        <w:t> </w:t>
      </w:r>
      <w:r>
        <w:rPr>
          <w:sz w:val="22"/>
        </w:rPr>
        <w:t>tronçon</w:t>
      </w:r>
      <w:r>
        <w:rPr>
          <w:spacing w:val="23"/>
          <w:sz w:val="22"/>
        </w:rPr>
        <w:t> </w:t>
      </w:r>
      <w:r>
        <w:rPr>
          <w:sz w:val="22"/>
        </w:rPr>
        <w:t>compris</w:t>
      </w:r>
      <w:r>
        <w:rPr>
          <w:spacing w:val="25"/>
          <w:sz w:val="22"/>
        </w:rPr>
        <w:t> </w:t>
      </w:r>
      <w:r>
        <w:rPr>
          <w:sz w:val="22"/>
        </w:rPr>
        <w:t>entre</w:t>
      </w:r>
      <w:r>
        <w:rPr>
          <w:spacing w:val="25"/>
          <w:sz w:val="22"/>
        </w:rPr>
        <w:t> </w:t>
      </w:r>
      <w:r>
        <w:rPr>
          <w:sz w:val="22"/>
        </w:rPr>
        <w:t>le</w:t>
      </w:r>
      <w:r>
        <w:rPr>
          <w:spacing w:val="23"/>
          <w:sz w:val="22"/>
        </w:rPr>
        <w:t> </w:t>
      </w:r>
      <w:r>
        <w:rPr>
          <w:sz w:val="22"/>
        </w:rPr>
        <w:t>n°15</w:t>
      </w:r>
      <w:r>
        <w:rPr>
          <w:spacing w:val="25"/>
          <w:sz w:val="22"/>
        </w:rPr>
        <w:t> </w:t>
      </w:r>
      <w:r>
        <w:rPr>
          <w:sz w:val="22"/>
        </w:rPr>
        <w:t>et</w:t>
      </w:r>
      <w:r>
        <w:rPr>
          <w:spacing w:val="23"/>
          <w:sz w:val="22"/>
        </w:rPr>
        <w:t> </w:t>
      </w:r>
      <w:r>
        <w:rPr>
          <w:sz w:val="22"/>
        </w:rPr>
        <w:t>le</w:t>
      </w:r>
      <w:r>
        <w:rPr>
          <w:spacing w:val="23"/>
          <w:sz w:val="22"/>
        </w:rPr>
        <w:t> </w:t>
      </w:r>
      <w:r>
        <w:rPr>
          <w:sz w:val="22"/>
        </w:rPr>
        <w:t>rond-point</w:t>
      </w:r>
      <w:r>
        <w:rPr>
          <w:spacing w:val="23"/>
          <w:sz w:val="22"/>
        </w:rPr>
        <w:t> </w:t>
      </w:r>
      <w:r>
        <w:rPr>
          <w:sz w:val="22"/>
        </w:rPr>
        <w:t>chemin</w:t>
      </w:r>
      <w:r>
        <w:rPr>
          <w:spacing w:val="23"/>
          <w:sz w:val="22"/>
        </w:rPr>
        <w:t> </w:t>
      </w:r>
      <w:r>
        <w:rPr>
          <w:sz w:val="22"/>
        </w:rPr>
        <w:t>voie</w:t>
      </w:r>
      <w:r>
        <w:rPr>
          <w:spacing w:val="25"/>
          <w:sz w:val="22"/>
        </w:rPr>
        <w:t> </w:t>
      </w:r>
      <w:r>
        <w:rPr>
          <w:sz w:val="22"/>
        </w:rPr>
        <w:t>pénétrante</w:t>
      </w:r>
      <w:r>
        <w:rPr>
          <w:spacing w:val="23"/>
          <w:sz w:val="22"/>
        </w:rPr>
        <w:t> </w:t>
      </w:r>
      <w:r>
        <w:rPr>
          <w:sz w:val="22"/>
        </w:rPr>
        <w:t>du Paillon/chemin des Fusilles :</w:t>
      </w:r>
    </w:p>
    <w:p>
      <w:pPr>
        <w:pStyle w:val="BodyText"/>
        <w:spacing w:line="225" w:lineRule="auto" w:before="5"/>
        <w:ind w:left="518" w:hanging="202"/>
      </w:pPr>
      <w:r>
        <w:rPr>
          <w:rFonts w:ascii="Courier New" w:hAnsi="Courier New"/>
        </w:rPr>
        <w:t>o</w:t>
      </w:r>
      <w:r>
        <w:rPr>
          <w:rFonts w:ascii="Courier New" w:hAnsi="Courier New"/>
          <w:spacing w:val="-63"/>
        </w:rPr>
        <w:t> </w:t>
      </w:r>
      <w:r>
        <w:rPr/>
        <w:t>la</w:t>
      </w:r>
      <w:r>
        <w:rPr>
          <w:spacing w:val="34"/>
        </w:rPr>
        <w:t> </w:t>
      </w:r>
      <w:r>
        <w:rPr/>
        <w:t>capacité</w:t>
      </w:r>
      <w:r>
        <w:rPr>
          <w:spacing w:val="35"/>
        </w:rPr>
        <w:t> </w:t>
      </w:r>
      <w:r>
        <w:rPr/>
        <w:t>de</w:t>
      </w:r>
      <w:r>
        <w:rPr>
          <w:spacing w:val="35"/>
        </w:rPr>
        <w:t> </w:t>
      </w:r>
      <w:r>
        <w:rPr/>
        <w:t>circulation</w:t>
      </w:r>
      <w:r>
        <w:rPr>
          <w:spacing w:val="32"/>
        </w:rPr>
        <w:t> </w:t>
      </w:r>
      <w:r>
        <w:rPr/>
        <w:t>sera</w:t>
      </w:r>
      <w:r>
        <w:rPr>
          <w:spacing w:val="35"/>
        </w:rPr>
        <w:t> </w:t>
      </w:r>
      <w:r>
        <w:rPr/>
        <w:t>réduite</w:t>
      </w:r>
      <w:r>
        <w:rPr>
          <w:spacing w:val="35"/>
        </w:rPr>
        <w:t> </w:t>
      </w:r>
      <w:r>
        <w:rPr/>
        <w:t>à</w:t>
      </w:r>
      <w:r>
        <w:rPr>
          <w:spacing w:val="35"/>
        </w:rPr>
        <w:t> </w:t>
      </w:r>
      <w:r>
        <w:rPr/>
        <w:t>1</w:t>
      </w:r>
      <w:r>
        <w:rPr>
          <w:spacing w:val="37"/>
        </w:rPr>
        <w:t> </w:t>
      </w:r>
      <w:r>
        <w:rPr/>
        <w:t>voie,</w:t>
      </w:r>
      <w:r>
        <w:rPr>
          <w:spacing w:val="39"/>
        </w:rPr>
        <w:t> </w:t>
      </w:r>
      <w:r>
        <w:rPr/>
        <w:t>entre</w:t>
      </w:r>
      <w:r>
        <w:rPr>
          <w:spacing w:val="37"/>
        </w:rPr>
        <w:t> </w:t>
      </w:r>
      <w:r>
        <w:rPr/>
        <w:t>le</w:t>
      </w:r>
      <w:r>
        <w:rPr>
          <w:spacing w:val="37"/>
        </w:rPr>
        <w:t> </w:t>
      </w:r>
      <w:r>
        <w:rPr/>
        <w:t>09</w:t>
      </w:r>
      <w:r>
        <w:rPr>
          <w:spacing w:val="34"/>
        </w:rPr>
        <w:t> </w:t>
      </w:r>
      <w:r>
        <w:rPr/>
        <w:t>heures</w:t>
      </w:r>
      <w:r>
        <w:rPr>
          <w:spacing w:val="37"/>
        </w:rPr>
        <w:t> </w:t>
      </w:r>
      <w:r>
        <w:rPr/>
        <w:t>et</w:t>
      </w:r>
      <w:r>
        <w:rPr>
          <w:spacing w:val="38"/>
        </w:rPr>
        <w:t> </w:t>
      </w:r>
      <w:r>
        <w:rPr/>
        <w:t>16</w:t>
      </w:r>
      <w:r>
        <w:rPr>
          <w:spacing w:val="37"/>
        </w:rPr>
        <w:t> </w:t>
      </w:r>
      <w:r>
        <w:rPr/>
        <w:t>heures</w:t>
      </w:r>
      <w:r>
        <w:rPr>
          <w:spacing w:val="38"/>
        </w:rPr>
        <w:t> </w:t>
      </w:r>
      <w:r>
        <w:rPr/>
        <w:t>et</w:t>
      </w:r>
      <w:r>
        <w:rPr>
          <w:spacing w:val="35"/>
        </w:rPr>
        <w:t> </w:t>
      </w:r>
      <w:r>
        <w:rPr/>
        <w:t>entre</w:t>
      </w:r>
      <w:r>
        <w:rPr>
          <w:spacing w:val="35"/>
        </w:rPr>
        <w:t> </w:t>
      </w:r>
      <w:r>
        <w:rPr/>
        <w:t>20</w:t>
      </w:r>
      <w:r>
        <w:rPr>
          <w:spacing w:val="34"/>
        </w:rPr>
        <w:t> </w:t>
      </w:r>
      <w:r>
        <w:rPr/>
        <w:t>heures</w:t>
      </w:r>
      <w:r>
        <w:rPr>
          <w:spacing w:val="35"/>
        </w:rPr>
        <w:t> </w:t>
      </w:r>
      <w:r>
        <w:rPr/>
        <w:t>et 07 heures,</w:t>
      </w:r>
    </w:p>
    <w:p>
      <w:pPr>
        <w:pStyle w:val="BodyText"/>
        <w:spacing w:line="223" w:lineRule="auto" w:before="14"/>
        <w:ind w:left="518" w:hanging="202"/>
      </w:pPr>
      <w:r>
        <w:rPr>
          <w:rFonts w:ascii="Courier New" w:hAnsi="Courier New"/>
        </w:rPr>
        <w:t>o</w:t>
      </w:r>
      <w:r>
        <w:rPr>
          <w:rFonts w:ascii="Courier New" w:hAnsi="Courier New"/>
          <w:spacing w:val="-63"/>
        </w:rPr>
        <w:t> </w:t>
      </w:r>
      <w:r>
        <w:rPr/>
        <w:t>un</w:t>
      </w:r>
      <w:r>
        <w:rPr>
          <w:spacing w:val="-2"/>
        </w:rPr>
        <w:t> </w:t>
      </w:r>
      <w:r>
        <w:rPr/>
        <w:t>dispositif de</w:t>
      </w:r>
      <w:r>
        <w:rPr>
          <w:spacing w:val="-2"/>
        </w:rPr>
        <w:t> </w:t>
      </w:r>
      <w:r>
        <w:rPr/>
        <w:t>circulation</w:t>
      </w:r>
      <w:r>
        <w:rPr>
          <w:spacing w:val="-2"/>
        </w:rPr>
        <w:t> </w:t>
      </w:r>
      <w:r>
        <w:rPr/>
        <w:t>alternée par pilotage manuel sous</w:t>
      </w:r>
      <w:r>
        <w:rPr>
          <w:spacing w:val="-1"/>
        </w:rPr>
        <w:t> </w:t>
      </w:r>
      <w:r>
        <w:rPr/>
        <w:t>la</w:t>
      </w:r>
      <w:r>
        <w:rPr>
          <w:spacing w:val="-2"/>
        </w:rPr>
        <w:t> </w:t>
      </w:r>
      <w:r>
        <w:rPr/>
        <w:t>responsabilité de l'entreprise sera instauré, entre 09 heures et 16 heures et entre 20 heures et 07 heures,</w:t>
      </w:r>
    </w:p>
    <w:p>
      <w:pPr>
        <w:pStyle w:val="BodyText"/>
        <w:spacing w:line="223" w:lineRule="auto" w:before="18"/>
        <w:ind w:left="518" w:hanging="202"/>
      </w:pPr>
      <w:r>
        <w:rPr>
          <w:rFonts w:ascii="Courier New" w:hAnsi="Courier New"/>
        </w:rPr>
        <w:t>o</w:t>
      </w:r>
      <w:r>
        <w:rPr>
          <w:rFonts w:ascii="Courier New" w:hAnsi="Courier New"/>
          <w:spacing w:val="-63"/>
        </w:rPr>
        <w:t> </w:t>
      </w:r>
      <w:r>
        <w:rPr/>
        <w:t>la</w:t>
      </w:r>
      <w:r>
        <w:rPr>
          <w:spacing w:val="16"/>
        </w:rPr>
        <w:t> </w:t>
      </w:r>
      <w:r>
        <w:rPr/>
        <w:t>circulation</w:t>
      </w:r>
      <w:r>
        <w:rPr>
          <w:spacing w:val="17"/>
        </w:rPr>
        <w:t> </w:t>
      </w:r>
      <w:r>
        <w:rPr/>
        <w:t>sera</w:t>
      </w:r>
      <w:r>
        <w:rPr>
          <w:spacing w:val="17"/>
        </w:rPr>
        <w:t> </w:t>
      </w:r>
      <w:r>
        <w:rPr/>
        <w:t>intégralement</w:t>
      </w:r>
      <w:r>
        <w:rPr>
          <w:spacing w:val="18"/>
        </w:rPr>
        <w:t> </w:t>
      </w:r>
      <w:r>
        <w:rPr/>
        <w:t>rétablie</w:t>
      </w:r>
      <w:r>
        <w:rPr>
          <w:spacing w:val="17"/>
        </w:rPr>
        <w:t> </w:t>
      </w:r>
      <w:r>
        <w:rPr/>
        <w:t>chaque</w:t>
      </w:r>
      <w:r>
        <w:rPr>
          <w:spacing w:val="17"/>
        </w:rPr>
        <w:t> </w:t>
      </w:r>
      <w:r>
        <w:rPr/>
        <w:t>jour,</w:t>
      </w:r>
      <w:r>
        <w:rPr>
          <w:spacing w:val="17"/>
        </w:rPr>
        <w:t> </w:t>
      </w:r>
      <w:r>
        <w:rPr/>
        <w:t>entre</w:t>
      </w:r>
      <w:r>
        <w:rPr>
          <w:spacing w:val="19"/>
        </w:rPr>
        <w:t> </w:t>
      </w:r>
      <w:r>
        <w:rPr/>
        <w:t>16</w:t>
      </w:r>
      <w:r>
        <w:rPr>
          <w:spacing w:val="19"/>
        </w:rPr>
        <w:t> </w:t>
      </w:r>
      <w:r>
        <w:rPr/>
        <w:t>heures</w:t>
      </w:r>
      <w:r>
        <w:rPr>
          <w:spacing w:val="20"/>
        </w:rPr>
        <w:t> </w:t>
      </w:r>
      <w:r>
        <w:rPr/>
        <w:t>et</w:t>
      </w:r>
      <w:r>
        <w:rPr>
          <w:spacing w:val="18"/>
        </w:rPr>
        <w:t> </w:t>
      </w:r>
      <w:r>
        <w:rPr/>
        <w:t>20</w:t>
      </w:r>
      <w:r>
        <w:rPr>
          <w:spacing w:val="19"/>
        </w:rPr>
        <w:t> </w:t>
      </w:r>
      <w:r>
        <w:rPr/>
        <w:t>heures</w:t>
      </w:r>
      <w:r>
        <w:rPr>
          <w:spacing w:val="20"/>
        </w:rPr>
        <w:t> </w:t>
      </w:r>
      <w:r>
        <w:rPr/>
        <w:t>et</w:t>
      </w:r>
      <w:r>
        <w:rPr>
          <w:spacing w:val="26"/>
        </w:rPr>
        <w:t> </w:t>
      </w:r>
      <w:r>
        <w:rPr/>
        <w:t>entre</w:t>
      </w:r>
      <w:r>
        <w:rPr>
          <w:spacing w:val="17"/>
        </w:rPr>
        <w:t> </w:t>
      </w:r>
      <w:r>
        <w:rPr/>
        <w:t>07</w:t>
      </w:r>
      <w:r>
        <w:rPr>
          <w:spacing w:val="19"/>
        </w:rPr>
        <w:t> </w:t>
      </w:r>
      <w:r>
        <w:rPr/>
        <w:t>heures</w:t>
      </w:r>
      <w:r>
        <w:rPr>
          <w:spacing w:val="15"/>
        </w:rPr>
        <w:t> </w:t>
      </w:r>
      <w:r>
        <w:rPr/>
        <w:t>et 09 heures.</w:t>
      </w:r>
    </w:p>
    <w:p>
      <w:pPr>
        <w:pStyle w:val="BodyText"/>
        <w:spacing w:before="3"/>
        <w:ind w:left="0"/>
      </w:pPr>
    </w:p>
    <w:p>
      <w:pPr>
        <w:pStyle w:val="BodyText"/>
      </w:pPr>
      <w:r>
        <w:rPr/>
        <w:t>En</w:t>
      </w:r>
      <w:r>
        <w:rPr>
          <w:spacing w:val="-6"/>
        </w:rPr>
        <w:t> </w:t>
      </w:r>
      <w:r>
        <w:rPr/>
        <w:t>outre,</w:t>
      </w:r>
      <w:r>
        <w:rPr>
          <w:spacing w:val="-6"/>
        </w:rPr>
        <w:t> </w:t>
      </w:r>
      <w:r>
        <w:rPr/>
        <w:t>le</w:t>
      </w:r>
      <w:r>
        <w:rPr>
          <w:spacing w:val="-4"/>
        </w:rPr>
        <w:t> </w:t>
      </w:r>
      <w:r>
        <w:rPr/>
        <w:t>bénéficiaire</w:t>
      </w:r>
      <w:r>
        <w:rPr>
          <w:spacing w:val="-6"/>
        </w:rPr>
        <w:t> </w:t>
      </w:r>
      <w:r>
        <w:rPr/>
        <w:t>devra</w:t>
      </w:r>
      <w:r>
        <w:rPr>
          <w:spacing w:val="-4"/>
        </w:rPr>
        <w:t> </w:t>
      </w:r>
      <w:r>
        <w:rPr/>
        <w:t>respecter</w:t>
      </w:r>
      <w:r>
        <w:rPr>
          <w:spacing w:val="-6"/>
        </w:rPr>
        <w:t> </w:t>
      </w:r>
      <w:r>
        <w:rPr/>
        <w:t>les</w:t>
      </w:r>
      <w:r>
        <w:rPr>
          <w:spacing w:val="-5"/>
        </w:rPr>
        <w:t> </w:t>
      </w:r>
      <w:r>
        <w:rPr/>
        <w:t>prescriptions</w:t>
      </w:r>
      <w:r>
        <w:rPr>
          <w:spacing w:val="-4"/>
        </w:rPr>
        <w:t> </w:t>
      </w:r>
      <w:r>
        <w:rPr/>
        <w:t>générales</w:t>
      </w:r>
      <w:r>
        <w:rPr>
          <w:spacing w:val="-6"/>
        </w:rPr>
        <w:t> </w:t>
      </w:r>
      <w:r>
        <w:rPr/>
        <w:t>de</w:t>
      </w:r>
      <w:r>
        <w:rPr>
          <w:spacing w:val="-4"/>
        </w:rPr>
        <w:t> </w:t>
      </w:r>
      <w:r>
        <w:rPr/>
        <w:t>circulation</w:t>
      </w:r>
      <w:r>
        <w:rPr>
          <w:spacing w:val="-7"/>
        </w:rPr>
        <w:t> </w:t>
      </w:r>
      <w:r>
        <w:rPr/>
        <w:t>suivantes</w:t>
      </w:r>
      <w:r>
        <w:rPr>
          <w:spacing w:val="-3"/>
        </w:rPr>
        <w:t> </w:t>
      </w:r>
      <w:r>
        <w:rPr>
          <w:spacing w:val="-10"/>
        </w:rPr>
        <w:t>:</w:t>
      </w:r>
    </w:p>
    <w:p>
      <w:pPr>
        <w:pStyle w:val="ListParagraph"/>
        <w:numPr>
          <w:ilvl w:val="0"/>
          <w:numId w:val="1"/>
        </w:numPr>
        <w:tabs>
          <w:tab w:pos="317" w:val="left" w:leader="none"/>
        </w:tabs>
        <w:spacing w:line="269" w:lineRule="exact" w:before="0" w:after="0"/>
        <w:ind w:left="316" w:right="0" w:hanging="201"/>
        <w:jc w:val="left"/>
        <w:rPr>
          <w:sz w:val="22"/>
        </w:rPr>
      </w:pPr>
      <w:r>
        <w:rPr>
          <w:sz w:val="22"/>
        </w:rPr>
        <w:t>Assurer</w:t>
      </w:r>
      <w:r>
        <w:rPr>
          <w:spacing w:val="-4"/>
          <w:sz w:val="22"/>
        </w:rPr>
        <w:t> </w:t>
      </w:r>
      <w:r>
        <w:rPr>
          <w:sz w:val="22"/>
        </w:rPr>
        <w:t>la</w:t>
      </w:r>
      <w:r>
        <w:rPr>
          <w:spacing w:val="-3"/>
          <w:sz w:val="22"/>
        </w:rPr>
        <w:t> </w:t>
      </w:r>
      <w:r>
        <w:rPr>
          <w:sz w:val="22"/>
        </w:rPr>
        <w:t>libre</w:t>
      </w:r>
      <w:r>
        <w:rPr>
          <w:spacing w:val="-3"/>
          <w:sz w:val="22"/>
        </w:rPr>
        <w:t> </w:t>
      </w:r>
      <w:r>
        <w:rPr>
          <w:sz w:val="22"/>
        </w:rPr>
        <w:t>circulation</w:t>
      </w:r>
      <w:r>
        <w:rPr>
          <w:spacing w:val="-6"/>
          <w:sz w:val="22"/>
        </w:rPr>
        <w:t> </w:t>
      </w:r>
      <w:r>
        <w:rPr>
          <w:sz w:val="22"/>
        </w:rPr>
        <w:t>des</w:t>
      </w:r>
      <w:r>
        <w:rPr>
          <w:spacing w:val="-3"/>
          <w:sz w:val="22"/>
        </w:rPr>
        <w:t> </w:t>
      </w:r>
      <w:r>
        <w:rPr>
          <w:sz w:val="22"/>
        </w:rPr>
        <w:t>véhicules</w:t>
      </w:r>
      <w:r>
        <w:rPr>
          <w:spacing w:val="-3"/>
          <w:sz w:val="22"/>
        </w:rPr>
        <w:t> </w:t>
      </w:r>
      <w:r>
        <w:rPr>
          <w:sz w:val="22"/>
        </w:rPr>
        <w:t>de</w:t>
      </w:r>
      <w:r>
        <w:rPr>
          <w:spacing w:val="-5"/>
          <w:sz w:val="22"/>
        </w:rPr>
        <w:t> </w:t>
      </w:r>
      <w:r>
        <w:rPr>
          <w:sz w:val="22"/>
        </w:rPr>
        <w:t>secours</w:t>
      </w:r>
      <w:r>
        <w:rPr>
          <w:spacing w:val="-5"/>
          <w:sz w:val="22"/>
        </w:rPr>
        <w:t> </w:t>
      </w:r>
      <w:r>
        <w:rPr>
          <w:sz w:val="22"/>
        </w:rPr>
        <w:t>et</w:t>
      </w:r>
      <w:r>
        <w:rPr>
          <w:spacing w:val="-4"/>
          <w:sz w:val="22"/>
        </w:rPr>
        <w:t> </w:t>
      </w:r>
      <w:r>
        <w:rPr>
          <w:spacing w:val="-2"/>
          <w:sz w:val="22"/>
        </w:rPr>
        <w:t>d'incendie.</w:t>
      </w:r>
    </w:p>
    <w:p>
      <w:pPr>
        <w:pStyle w:val="ListParagraph"/>
        <w:numPr>
          <w:ilvl w:val="0"/>
          <w:numId w:val="1"/>
        </w:numPr>
        <w:tabs>
          <w:tab w:pos="317" w:val="left" w:leader="none"/>
        </w:tabs>
        <w:spacing w:line="240" w:lineRule="auto" w:before="0" w:after="0"/>
        <w:ind w:left="316" w:right="105" w:hanging="200"/>
        <w:jc w:val="left"/>
        <w:rPr>
          <w:sz w:val="22"/>
        </w:rPr>
      </w:pPr>
      <w:r>
        <w:rPr>
          <w:sz w:val="22"/>
        </w:rPr>
        <w:t>Assurer</w:t>
      </w:r>
      <w:r>
        <w:rPr>
          <w:spacing w:val="63"/>
          <w:sz w:val="22"/>
        </w:rPr>
        <w:t> </w:t>
      </w:r>
      <w:r>
        <w:rPr>
          <w:sz w:val="22"/>
        </w:rPr>
        <w:t>en</w:t>
      </w:r>
      <w:r>
        <w:rPr>
          <w:spacing w:val="63"/>
          <w:sz w:val="22"/>
        </w:rPr>
        <w:t> </w:t>
      </w:r>
      <w:r>
        <w:rPr>
          <w:sz w:val="22"/>
        </w:rPr>
        <w:t>permanence</w:t>
      </w:r>
      <w:r>
        <w:rPr>
          <w:spacing w:val="65"/>
          <w:sz w:val="22"/>
        </w:rPr>
        <w:t> </w:t>
      </w:r>
      <w:r>
        <w:rPr>
          <w:sz w:val="22"/>
        </w:rPr>
        <w:t>un</w:t>
      </w:r>
      <w:r>
        <w:rPr>
          <w:spacing w:val="65"/>
          <w:sz w:val="22"/>
        </w:rPr>
        <w:t> </w:t>
      </w:r>
      <w:r>
        <w:rPr>
          <w:sz w:val="22"/>
        </w:rPr>
        <w:t>passage</w:t>
      </w:r>
      <w:r>
        <w:rPr>
          <w:spacing w:val="65"/>
          <w:sz w:val="22"/>
        </w:rPr>
        <w:t> </w:t>
      </w:r>
      <w:r>
        <w:rPr>
          <w:sz w:val="22"/>
        </w:rPr>
        <w:t>sécurisé</w:t>
      </w:r>
      <w:r>
        <w:rPr>
          <w:spacing w:val="63"/>
          <w:sz w:val="22"/>
        </w:rPr>
        <w:t> </w:t>
      </w:r>
      <w:r>
        <w:rPr>
          <w:sz w:val="22"/>
        </w:rPr>
        <w:t>permettant</w:t>
      </w:r>
      <w:r>
        <w:rPr>
          <w:spacing w:val="63"/>
          <w:sz w:val="22"/>
        </w:rPr>
        <w:t> </w:t>
      </w:r>
      <w:r>
        <w:rPr>
          <w:sz w:val="22"/>
        </w:rPr>
        <w:t>la</w:t>
      </w:r>
      <w:r>
        <w:rPr>
          <w:spacing w:val="63"/>
          <w:sz w:val="22"/>
        </w:rPr>
        <w:t> </w:t>
      </w:r>
      <w:r>
        <w:rPr>
          <w:sz w:val="22"/>
        </w:rPr>
        <w:t>circulation</w:t>
      </w:r>
      <w:r>
        <w:rPr>
          <w:spacing w:val="62"/>
          <w:sz w:val="22"/>
        </w:rPr>
        <w:t> </w:t>
      </w:r>
      <w:r>
        <w:rPr>
          <w:sz w:val="22"/>
        </w:rPr>
        <w:t>et</w:t>
      </w:r>
      <w:r>
        <w:rPr>
          <w:spacing w:val="64"/>
          <w:sz w:val="22"/>
        </w:rPr>
        <w:t> </w:t>
      </w:r>
      <w:r>
        <w:rPr>
          <w:sz w:val="22"/>
        </w:rPr>
        <w:t>la</w:t>
      </w:r>
      <w:r>
        <w:rPr>
          <w:spacing w:val="63"/>
          <w:sz w:val="22"/>
        </w:rPr>
        <w:t> </w:t>
      </w:r>
      <w:r>
        <w:rPr>
          <w:sz w:val="22"/>
        </w:rPr>
        <w:t>sécurité</w:t>
      </w:r>
      <w:r>
        <w:rPr>
          <w:spacing w:val="63"/>
          <w:sz w:val="22"/>
        </w:rPr>
        <w:t> </w:t>
      </w:r>
      <w:r>
        <w:rPr>
          <w:sz w:val="22"/>
        </w:rPr>
        <w:t>des</w:t>
      </w:r>
      <w:r>
        <w:rPr>
          <w:spacing w:val="63"/>
          <w:sz w:val="22"/>
        </w:rPr>
        <w:t> </w:t>
      </w:r>
      <w:r>
        <w:rPr>
          <w:sz w:val="22"/>
        </w:rPr>
        <w:t>piétons,</w:t>
      </w:r>
      <w:r>
        <w:rPr>
          <w:spacing w:val="63"/>
          <w:sz w:val="22"/>
        </w:rPr>
        <w:t> </w:t>
      </w:r>
      <w:r>
        <w:rPr>
          <w:sz w:val="22"/>
        </w:rPr>
        <w:t>des personnes à mobilité réduite et de leur véhicule, dont la largeur minimale sera de 1,4 mètre, sur le trottoir.</w:t>
      </w:r>
    </w:p>
    <w:p>
      <w:pPr>
        <w:pStyle w:val="ListParagraph"/>
        <w:numPr>
          <w:ilvl w:val="0"/>
          <w:numId w:val="1"/>
        </w:numPr>
        <w:tabs>
          <w:tab w:pos="317" w:val="left" w:leader="none"/>
        </w:tabs>
        <w:spacing w:line="240" w:lineRule="auto" w:before="1" w:after="0"/>
        <w:ind w:left="316" w:right="103" w:hanging="200"/>
        <w:jc w:val="left"/>
        <w:rPr>
          <w:sz w:val="22"/>
        </w:rPr>
      </w:pPr>
      <w:r>
        <w:rPr>
          <w:sz w:val="22"/>
        </w:rPr>
        <w:t>Faire</w:t>
      </w:r>
      <w:r>
        <w:rPr>
          <w:spacing w:val="35"/>
          <w:sz w:val="22"/>
        </w:rPr>
        <w:t> </w:t>
      </w:r>
      <w:r>
        <w:rPr>
          <w:sz w:val="22"/>
        </w:rPr>
        <w:t>mettre</w:t>
      </w:r>
      <w:r>
        <w:rPr>
          <w:spacing w:val="35"/>
          <w:sz w:val="22"/>
        </w:rPr>
        <w:t> </w:t>
      </w:r>
      <w:r>
        <w:rPr>
          <w:sz w:val="22"/>
        </w:rPr>
        <w:t>en</w:t>
      </w:r>
      <w:r>
        <w:rPr>
          <w:spacing w:val="35"/>
          <w:sz w:val="22"/>
        </w:rPr>
        <w:t> </w:t>
      </w:r>
      <w:r>
        <w:rPr>
          <w:sz w:val="22"/>
        </w:rPr>
        <w:t>place</w:t>
      </w:r>
      <w:r>
        <w:rPr>
          <w:spacing w:val="35"/>
          <w:sz w:val="22"/>
        </w:rPr>
        <w:t> </w:t>
      </w:r>
      <w:r>
        <w:rPr>
          <w:sz w:val="22"/>
        </w:rPr>
        <w:t>et</w:t>
      </w:r>
      <w:r>
        <w:rPr>
          <w:spacing w:val="36"/>
          <w:sz w:val="22"/>
        </w:rPr>
        <w:t> </w:t>
      </w:r>
      <w:r>
        <w:rPr>
          <w:sz w:val="22"/>
        </w:rPr>
        <w:t>entretenir,</w:t>
      </w:r>
      <w:r>
        <w:rPr>
          <w:spacing w:val="34"/>
          <w:sz w:val="22"/>
        </w:rPr>
        <w:t> </w:t>
      </w:r>
      <w:r>
        <w:rPr>
          <w:sz w:val="22"/>
        </w:rPr>
        <w:t>par</w:t>
      </w:r>
      <w:r>
        <w:rPr>
          <w:spacing w:val="33"/>
          <w:sz w:val="22"/>
        </w:rPr>
        <w:t> </w:t>
      </w:r>
      <w:r>
        <w:rPr>
          <w:sz w:val="22"/>
        </w:rPr>
        <w:t>les</w:t>
      </w:r>
      <w:r>
        <w:rPr>
          <w:spacing w:val="35"/>
          <w:sz w:val="22"/>
        </w:rPr>
        <w:t> </w:t>
      </w:r>
      <w:r>
        <w:rPr>
          <w:sz w:val="22"/>
        </w:rPr>
        <w:t>soins</w:t>
      </w:r>
      <w:r>
        <w:rPr>
          <w:spacing w:val="35"/>
          <w:sz w:val="22"/>
        </w:rPr>
        <w:t> </w:t>
      </w:r>
      <w:r>
        <w:rPr>
          <w:sz w:val="22"/>
        </w:rPr>
        <w:t>de</w:t>
      </w:r>
      <w:r>
        <w:rPr>
          <w:spacing w:val="35"/>
          <w:sz w:val="22"/>
        </w:rPr>
        <w:t> </w:t>
      </w:r>
      <w:r>
        <w:rPr>
          <w:sz w:val="22"/>
        </w:rPr>
        <w:t>l'entreprise</w:t>
      </w:r>
      <w:r>
        <w:rPr>
          <w:spacing w:val="35"/>
          <w:sz w:val="22"/>
        </w:rPr>
        <w:t> </w:t>
      </w:r>
      <w:r>
        <w:rPr>
          <w:sz w:val="22"/>
        </w:rPr>
        <w:t>chargée</w:t>
      </w:r>
      <w:r>
        <w:rPr>
          <w:spacing w:val="35"/>
          <w:sz w:val="22"/>
        </w:rPr>
        <w:t> </w:t>
      </w:r>
      <w:r>
        <w:rPr>
          <w:sz w:val="22"/>
        </w:rPr>
        <w:t>de</w:t>
      </w:r>
      <w:r>
        <w:rPr>
          <w:spacing w:val="35"/>
          <w:sz w:val="22"/>
        </w:rPr>
        <w:t> </w:t>
      </w:r>
      <w:r>
        <w:rPr>
          <w:sz w:val="22"/>
        </w:rPr>
        <w:t>l'opération,</w:t>
      </w:r>
      <w:r>
        <w:rPr>
          <w:spacing w:val="34"/>
          <w:sz w:val="22"/>
        </w:rPr>
        <w:t> </w:t>
      </w:r>
      <w:r>
        <w:rPr>
          <w:sz w:val="22"/>
        </w:rPr>
        <w:t>une</w:t>
      </w:r>
      <w:r>
        <w:rPr>
          <w:spacing w:val="35"/>
          <w:sz w:val="22"/>
        </w:rPr>
        <w:t> </w:t>
      </w:r>
      <w:r>
        <w:rPr>
          <w:sz w:val="22"/>
        </w:rPr>
        <w:t>signalisation temporaire de chantier et de déviation correspondante, conforme à la réglementation en vigueur.</w:t>
      </w:r>
    </w:p>
    <w:p>
      <w:pPr>
        <w:pStyle w:val="ListParagraph"/>
        <w:numPr>
          <w:ilvl w:val="0"/>
          <w:numId w:val="1"/>
        </w:numPr>
        <w:tabs>
          <w:tab w:pos="317" w:val="left" w:leader="none"/>
        </w:tabs>
        <w:spacing w:line="240" w:lineRule="auto" w:before="0" w:after="0"/>
        <w:ind w:left="316" w:right="112" w:hanging="200"/>
        <w:jc w:val="left"/>
        <w:rPr>
          <w:sz w:val="22"/>
        </w:rPr>
      </w:pPr>
      <w:r>
        <w:rPr>
          <w:sz w:val="22"/>
        </w:rPr>
        <w:t>L'entreprise</w:t>
      </w:r>
      <w:r>
        <w:rPr>
          <w:spacing w:val="27"/>
          <w:sz w:val="22"/>
        </w:rPr>
        <w:t> </w:t>
      </w:r>
      <w:r>
        <w:rPr>
          <w:sz w:val="22"/>
        </w:rPr>
        <w:t>devra</w:t>
      </w:r>
      <w:r>
        <w:rPr>
          <w:spacing w:val="27"/>
          <w:sz w:val="22"/>
        </w:rPr>
        <w:t> </w:t>
      </w:r>
      <w:r>
        <w:rPr>
          <w:sz w:val="22"/>
        </w:rPr>
        <w:t>respecter</w:t>
      </w:r>
      <w:r>
        <w:rPr>
          <w:spacing w:val="27"/>
          <w:sz w:val="22"/>
        </w:rPr>
        <w:t> </w:t>
      </w:r>
      <w:r>
        <w:rPr>
          <w:sz w:val="22"/>
        </w:rPr>
        <w:t>les</w:t>
      </w:r>
      <w:r>
        <w:rPr>
          <w:spacing w:val="27"/>
          <w:sz w:val="22"/>
        </w:rPr>
        <w:t> </w:t>
      </w:r>
      <w:r>
        <w:rPr>
          <w:sz w:val="22"/>
        </w:rPr>
        <w:t>limitations</w:t>
      </w:r>
      <w:r>
        <w:rPr>
          <w:spacing w:val="27"/>
          <w:sz w:val="22"/>
        </w:rPr>
        <w:t> </w:t>
      </w:r>
      <w:r>
        <w:rPr>
          <w:sz w:val="22"/>
        </w:rPr>
        <w:t>de</w:t>
      </w:r>
      <w:r>
        <w:rPr>
          <w:spacing w:val="24"/>
          <w:sz w:val="22"/>
        </w:rPr>
        <w:t> </w:t>
      </w:r>
      <w:r>
        <w:rPr>
          <w:sz w:val="22"/>
        </w:rPr>
        <w:t>tonnage</w:t>
      </w:r>
      <w:r>
        <w:rPr>
          <w:spacing w:val="27"/>
          <w:sz w:val="22"/>
        </w:rPr>
        <w:t> </w:t>
      </w:r>
      <w:r>
        <w:rPr>
          <w:sz w:val="22"/>
        </w:rPr>
        <w:t>en</w:t>
      </w:r>
      <w:r>
        <w:rPr>
          <w:spacing w:val="27"/>
          <w:sz w:val="22"/>
        </w:rPr>
        <w:t> </w:t>
      </w:r>
      <w:r>
        <w:rPr>
          <w:sz w:val="22"/>
        </w:rPr>
        <w:t>vigueur</w:t>
      </w:r>
      <w:r>
        <w:rPr>
          <w:spacing w:val="27"/>
          <w:sz w:val="22"/>
        </w:rPr>
        <w:t> </w:t>
      </w:r>
      <w:r>
        <w:rPr>
          <w:sz w:val="22"/>
        </w:rPr>
        <w:t>sur</w:t>
      </w:r>
      <w:r>
        <w:rPr>
          <w:spacing w:val="25"/>
          <w:sz w:val="22"/>
        </w:rPr>
        <w:t> </w:t>
      </w:r>
      <w:r>
        <w:rPr>
          <w:sz w:val="22"/>
        </w:rPr>
        <w:t>toutes</w:t>
      </w:r>
      <w:r>
        <w:rPr>
          <w:spacing w:val="25"/>
          <w:sz w:val="22"/>
        </w:rPr>
        <w:t> </w:t>
      </w:r>
      <w:r>
        <w:rPr>
          <w:sz w:val="22"/>
        </w:rPr>
        <w:t>les</w:t>
      </w:r>
      <w:r>
        <w:rPr>
          <w:spacing w:val="25"/>
          <w:sz w:val="22"/>
        </w:rPr>
        <w:t> </w:t>
      </w:r>
      <w:r>
        <w:rPr>
          <w:sz w:val="22"/>
        </w:rPr>
        <w:t>voies</w:t>
      </w:r>
      <w:r>
        <w:rPr>
          <w:spacing w:val="27"/>
          <w:sz w:val="22"/>
        </w:rPr>
        <w:t> </w:t>
      </w:r>
      <w:r>
        <w:rPr>
          <w:sz w:val="22"/>
        </w:rPr>
        <w:t>du</w:t>
      </w:r>
      <w:r>
        <w:rPr>
          <w:spacing w:val="26"/>
          <w:sz w:val="22"/>
        </w:rPr>
        <w:t> </w:t>
      </w:r>
      <w:r>
        <w:rPr>
          <w:sz w:val="22"/>
        </w:rPr>
        <w:t>domaine</w:t>
      </w:r>
      <w:r>
        <w:rPr>
          <w:spacing w:val="24"/>
          <w:sz w:val="22"/>
        </w:rPr>
        <w:t> </w:t>
      </w:r>
      <w:r>
        <w:rPr>
          <w:sz w:val="22"/>
        </w:rPr>
        <w:t>public </w:t>
      </w:r>
      <w:r>
        <w:rPr>
          <w:spacing w:val="-2"/>
          <w:sz w:val="22"/>
        </w:rPr>
        <w:t>métropolitain.</w:t>
      </w:r>
    </w:p>
    <w:p>
      <w:pPr>
        <w:pStyle w:val="ListParagraph"/>
        <w:numPr>
          <w:ilvl w:val="0"/>
          <w:numId w:val="1"/>
        </w:numPr>
        <w:tabs>
          <w:tab w:pos="317" w:val="left" w:leader="none"/>
        </w:tabs>
        <w:spacing w:line="240" w:lineRule="auto" w:before="0" w:after="0"/>
        <w:ind w:left="316" w:right="110" w:hanging="200"/>
        <w:jc w:val="left"/>
        <w:rPr>
          <w:sz w:val="22"/>
        </w:rPr>
      </w:pPr>
      <w:r>
        <w:rPr>
          <w:sz w:val="22"/>
        </w:rPr>
        <w:t>L'entreprise</w:t>
      </w:r>
      <w:r>
        <w:rPr>
          <w:spacing w:val="27"/>
          <w:sz w:val="22"/>
        </w:rPr>
        <w:t> </w:t>
      </w:r>
      <w:r>
        <w:rPr>
          <w:sz w:val="22"/>
        </w:rPr>
        <w:t>se</w:t>
      </w:r>
      <w:r>
        <w:rPr>
          <w:spacing w:val="27"/>
          <w:sz w:val="22"/>
        </w:rPr>
        <w:t> </w:t>
      </w:r>
      <w:r>
        <w:rPr>
          <w:sz w:val="22"/>
        </w:rPr>
        <w:t>chargera</w:t>
      </w:r>
      <w:r>
        <w:rPr>
          <w:spacing w:val="27"/>
          <w:sz w:val="22"/>
        </w:rPr>
        <w:t> </w:t>
      </w:r>
      <w:r>
        <w:rPr>
          <w:sz w:val="22"/>
        </w:rPr>
        <w:t>de</w:t>
      </w:r>
      <w:r>
        <w:rPr>
          <w:spacing w:val="27"/>
          <w:sz w:val="22"/>
        </w:rPr>
        <w:t> </w:t>
      </w:r>
      <w:r>
        <w:rPr>
          <w:sz w:val="22"/>
        </w:rPr>
        <w:t>prévenir</w:t>
      </w:r>
      <w:r>
        <w:rPr>
          <w:spacing w:val="27"/>
          <w:sz w:val="22"/>
        </w:rPr>
        <w:t> </w:t>
      </w:r>
      <w:r>
        <w:rPr>
          <w:sz w:val="22"/>
        </w:rPr>
        <w:t>la</w:t>
      </w:r>
      <w:r>
        <w:rPr>
          <w:spacing w:val="27"/>
          <w:sz w:val="22"/>
        </w:rPr>
        <w:t> </w:t>
      </w:r>
      <w:r>
        <w:rPr>
          <w:sz w:val="22"/>
        </w:rPr>
        <w:t>Régie</w:t>
      </w:r>
      <w:r>
        <w:rPr>
          <w:spacing w:val="29"/>
          <w:sz w:val="22"/>
        </w:rPr>
        <w:t> </w:t>
      </w:r>
      <w:r>
        <w:rPr>
          <w:sz w:val="22"/>
        </w:rPr>
        <w:t>Lignes</w:t>
      </w:r>
      <w:r>
        <w:rPr>
          <w:spacing w:val="27"/>
          <w:sz w:val="22"/>
        </w:rPr>
        <w:t> </w:t>
      </w:r>
      <w:r>
        <w:rPr>
          <w:sz w:val="22"/>
        </w:rPr>
        <w:t>d'Azur,</w:t>
      </w:r>
      <w:r>
        <w:rPr>
          <w:spacing w:val="29"/>
          <w:sz w:val="22"/>
        </w:rPr>
        <w:t> </w:t>
      </w:r>
      <w:r>
        <w:rPr>
          <w:sz w:val="22"/>
        </w:rPr>
        <w:t>M.</w:t>
      </w:r>
      <w:r>
        <w:rPr>
          <w:spacing w:val="27"/>
          <w:sz w:val="22"/>
        </w:rPr>
        <w:t> </w:t>
      </w:r>
      <w:r>
        <w:rPr>
          <w:sz w:val="22"/>
        </w:rPr>
        <w:t>Naspini,</w:t>
      </w:r>
      <w:r>
        <w:rPr>
          <w:spacing w:val="26"/>
          <w:sz w:val="22"/>
        </w:rPr>
        <w:t> </w:t>
      </w:r>
      <w:r>
        <w:rPr>
          <w:sz w:val="22"/>
        </w:rPr>
        <w:t>tél</w:t>
      </w:r>
      <w:r>
        <w:rPr>
          <w:spacing w:val="27"/>
          <w:sz w:val="22"/>
        </w:rPr>
        <w:t> </w:t>
      </w:r>
      <w:r>
        <w:rPr>
          <w:sz w:val="22"/>
        </w:rPr>
        <w:t>:</w:t>
      </w:r>
      <w:r>
        <w:rPr>
          <w:spacing w:val="30"/>
          <w:sz w:val="22"/>
        </w:rPr>
        <w:t> </w:t>
      </w:r>
      <w:r>
        <w:rPr>
          <w:sz w:val="22"/>
        </w:rPr>
        <w:t>06.09.64.81.46,</w:t>
      </w:r>
      <w:r>
        <w:rPr>
          <w:spacing w:val="29"/>
          <w:sz w:val="22"/>
        </w:rPr>
        <w:t> </w:t>
      </w:r>
      <w:r>
        <w:rPr>
          <w:sz w:val="22"/>
        </w:rPr>
        <w:t>de</w:t>
      </w:r>
      <w:r>
        <w:rPr>
          <w:spacing w:val="27"/>
          <w:sz w:val="22"/>
        </w:rPr>
        <w:t> </w:t>
      </w:r>
      <w:r>
        <w:rPr>
          <w:sz w:val="22"/>
        </w:rPr>
        <w:t>la</w:t>
      </w:r>
      <w:r>
        <w:rPr>
          <w:spacing w:val="27"/>
          <w:sz w:val="22"/>
        </w:rPr>
        <w:t> </w:t>
      </w:r>
      <w:r>
        <w:rPr>
          <w:sz w:val="22"/>
        </w:rPr>
        <w:t>date réelle des travaux, 1 jour avant leur début.</w:t>
      </w:r>
    </w:p>
    <w:p>
      <w:pPr>
        <w:pStyle w:val="ListParagraph"/>
        <w:numPr>
          <w:ilvl w:val="0"/>
          <w:numId w:val="1"/>
        </w:numPr>
        <w:tabs>
          <w:tab w:pos="317" w:val="left" w:leader="none"/>
        </w:tabs>
        <w:spacing w:line="240" w:lineRule="auto" w:before="0" w:after="0"/>
        <w:ind w:left="316" w:right="112" w:hanging="200"/>
        <w:jc w:val="left"/>
        <w:rPr>
          <w:sz w:val="22"/>
        </w:rPr>
      </w:pPr>
      <w:r>
        <w:rPr>
          <w:sz w:val="22"/>
        </w:rPr>
        <w:t>La vitesse de tous les véhicules, y</w:t>
      </w:r>
      <w:r>
        <w:rPr>
          <w:spacing w:val="-1"/>
          <w:sz w:val="22"/>
        </w:rPr>
        <w:t> </w:t>
      </w:r>
      <w:r>
        <w:rPr>
          <w:sz w:val="22"/>
        </w:rPr>
        <w:t>compris les deux roues, est limitée à 30</w:t>
      </w:r>
      <w:r>
        <w:rPr>
          <w:spacing w:val="-1"/>
          <w:sz w:val="22"/>
        </w:rPr>
        <w:t> </w:t>
      </w:r>
      <w:r>
        <w:rPr>
          <w:sz w:val="22"/>
        </w:rPr>
        <w:t>km/h au droit de</w:t>
      </w:r>
      <w:r>
        <w:rPr>
          <w:spacing w:val="-1"/>
          <w:sz w:val="22"/>
        </w:rPr>
        <w:t> </w:t>
      </w:r>
      <w:r>
        <w:rPr>
          <w:sz w:val="22"/>
        </w:rPr>
        <w:t>l'emprise définie à l'article 1 du présent arrêté, en application de l'article R413-1 du Code de la Route.</w:t>
      </w:r>
    </w:p>
    <w:p>
      <w:pPr>
        <w:pStyle w:val="ListParagraph"/>
        <w:numPr>
          <w:ilvl w:val="0"/>
          <w:numId w:val="1"/>
        </w:numPr>
        <w:tabs>
          <w:tab w:pos="317" w:val="left" w:leader="none"/>
        </w:tabs>
        <w:spacing w:line="240" w:lineRule="auto" w:before="0" w:after="0"/>
        <w:ind w:left="316" w:right="112" w:hanging="200"/>
        <w:jc w:val="left"/>
        <w:rPr>
          <w:sz w:val="22"/>
        </w:rPr>
      </w:pPr>
      <w:r>
        <w:rPr>
          <w:sz w:val="22"/>
        </w:rPr>
        <w:t>Le dépassement de tous les véhicules, y compris les deux roues, est interdit au droit de l'emprise définie à</w:t>
      </w:r>
      <w:r>
        <w:rPr>
          <w:spacing w:val="40"/>
          <w:sz w:val="22"/>
        </w:rPr>
        <w:t> </w:t>
      </w:r>
      <w:r>
        <w:rPr>
          <w:sz w:val="22"/>
        </w:rPr>
        <w:t>l'article 1 du présent arrêté.</w:t>
      </w:r>
    </w:p>
    <w:p>
      <w:pPr>
        <w:pStyle w:val="BodyText"/>
        <w:spacing w:before="113"/>
      </w:pPr>
      <w:r>
        <w:rPr>
          <w:b/>
          <w:u w:val="single"/>
        </w:rPr>
        <w:t>ARTICLE</w:t>
      </w:r>
      <w:r>
        <w:rPr>
          <w:b/>
          <w:spacing w:val="16"/>
          <w:u w:val="single"/>
        </w:rPr>
        <w:t> </w:t>
      </w:r>
      <w:r>
        <w:rPr>
          <w:b/>
          <w:u w:val="single"/>
        </w:rPr>
        <w:t>3</w:t>
      </w:r>
      <w:r>
        <w:rPr>
          <w:b/>
          <w:spacing w:val="18"/>
        </w:rPr>
        <w:t> </w:t>
      </w:r>
      <w:r>
        <w:rPr/>
        <w:t>:</w:t>
      </w:r>
      <w:r>
        <w:rPr>
          <w:spacing w:val="18"/>
        </w:rPr>
        <w:t> </w:t>
      </w:r>
      <w:r>
        <w:rPr/>
        <w:t>Pour</w:t>
      </w:r>
      <w:r>
        <w:rPr>
          <w:spacing w:val="17"/>
        </w:rPr>
        <w:t> </w:t>
      </w:r>
      <w:r>
        <w:rPr/>
        <w:t>les</w:t>
      </w:r>
      <w:r>
        <w:rPr>
          <w:spacing w:val="17"/>
        </w:rPr>
        <w:t> </w:t>
      </w:r>
      <w:r>
        <w:rPr/>
        <w:t>besoins</w:t>
      </w:r>
      <w:r>
        <w:rPr>
          <w:spacing w:val="17"/>
        </w:rPr>
        <w:t> </w:t>
      </w:r>
      <w:r>
        <w:rPr/>
        <w:t>de</w:t>
      </w:r>
      <w:r>
        <w:rPr>
          <w:spacing w:val="17"/>
        </w:rPr>
        <w:t> </w:t>
      </w:r>
      <w:r>
        <w:rPr/>
        <w:t>l'opération,</w:t>
      </w:r>
      <w:r>
        <w:rPr>
          <w:spacing w:val="17"/>
        </w:rPr>
        <w:t> </w:t>
      </w:r>
      <w:r>
        <w:rPr/>
        <w:t>le</w:t>
      </w:r>
      <w:r>
        <w:rPr>
          <w:spacing w:val="17"/>
        </w:rPr>
        <w:t> </w:t>
      </w:r>
      <w:r>
        <w:rPr/>
        <w:t>stationnement</w:t>
      </w:r>
      <w:r>
        <w:rPr>
          <w:spacing w:val="18"/>
        </w:rPr>
        <w:t> </w:t>
      </w:r>
      <w:r>
        <w:rPr/>
        <w:t>de tous</w:t>
      </w:r>
      <w:r>
        <w:rPr>
          <w:spacing w:val="17"/>
        </w:rPr>
        <w:t> </w:t>
      </w:r>
      <w:r>
        <w:rPr/>
        <w:t>les</w:t>
      </w:r>
      <w:r>
        <w:rPr>
          <w:spacing w:val="17"/>
        </w:rPr>
        <w:t> </w:t>
      </w:r>
      <w:r>
        <w:rPr/>
        <w:t>véhicules</w:t>
      </w:r>
      <w:r>
        <w:rPr>
          <w:spacing w:val="17"/>
        </w:rPr>
        <w:t> </w:t>
      </w:r>
      <w:r>
        <w:rPr/>
        <w:t>et des</w:t>
      </w:r>
      <w:r>
        <w:rPr>
          <w:spacing w:val="17"/>
        </w:rPr>
        <w:t> </w:t>
      </w:r>
      <w:r>
        <w:rPr/>
        <w:t>deux</w:t>
      </w:r>
      <w:r>
        <w:rPr>
          <w:spacing w:val="17"/>
        </w:rPr>
        <w:t> </w:t>
      </w:r>
      <w:r>
        <w:rPr/>
        <w:t>roues sera réglementé de la manière suivante :</w:t>
      </w:r>
    </w:p>
    <w:p>
      <w:pPr>
        <w:pStyle w:val="ListParagraph"/>
        <w:numPr>
          <w:ilvl w:val="0"/>
          <w:numId w:val="1"/>
        </w:numPr>
        <w:tabs>
          <w:tab w:pos="317" w:val="left" w:leader="none"/>
        </w:tabs>
        <w:spacing w:line="240" w:lineRule="auto" w:before="1" w:after="0"/>
        <w:ind w:left="316" w:right="106" w:hanging="200"/>
        <w:jc w:val="both"/>
        <w:rPr>
          <w:sz w:val="22"/>
        </w:rPr>
      </w:pPr>
      <w:r>
        <w:rPr>
          <w:sz w:val="22"/>
        </w:rPr>
        <w:t>voie Pénétrante du Paillon, dans le tronçon compris entre le rond-point chemin de la Lauvette/chemin des Fusillès et le boulevard de l'Ariane, le stationnement sera interdit à tout véhicule, à l'exception de ceux de l'entreprise chargée de l'opération, de part et d'autre de la chaussée, en permanence, 24 heures sur 24</w:t>
      </w:r>
    </w:p>
    <w:p>
      <w:pPr>
        <w:pStyle w:val="ListParagraph"/>
        <w:numPr>
          <w:ilvl w:val="0"/>
          <w:numId w:val="1"/>
        </w:numPr>
        <w:tabs>
          <w:tab w:pos="317" w:val="left" w:leader="none"/>
        </w:tabs>
        <w:spacing w:line="240" w:lineRule="auto" w:before="1" w:after="0"/>
        <w:ind w:left="316" w:right="106" w:hanging="200"/>
        <w:jc w:val="both"/>
        <w:rPr>
          <w:sz w:val="22"/>
        </w:rPr>
      </w:pPr>
      <w:r>
        <w:rPr>
          <w:sz w:val="22"/>
        </w:rPr>
        <w:t>chemin des Fusilles, sur 50 m à compter de son débouché sur le rond-point chemin de la Lauvette/voie pénétrante du Paillon, le stationnement sera interdit à tout véhicule, à l'exception de ceux de l'entreprise chargée de l'opération, de part et d'autre de la chaussée, en permanence, 24 heures sur 24</w:t>
      </w:r>
    </w:p>
    <w:p>
      <w:pPr>
        <w:pStyle w:val="ListParagraph"/>
        <w:numPr>
          <w:ilvl w:val="0"/>
          <w:numId w:val="1"/>
        </w:numPr>
        <w:tabs>
          <w:tab w:pos="317" w:val="left" w:leader="none"/>
        </w:tabs>
        <w:spacing w:line="240" w:lineRule="auto" w:before="0" w:after="0"/>
        <w:ind w:left="316" w:right="105" w:hanging="200"/>
        <w:jc w:val="both"/>
        <w:rPr>
          <w:sz w:val="22"/>
        </w:rPr>
      </w:pPr>
      <w:r>
        <w:rPr>
          <w:sz w:val="22"/>
        </w:rPr>
        <w:t>chemin de la Lauvette, dans le tronçon compris entre le n°15 et le rond-point chemin voie pénétrante du Paillon/chemin des Fusillès, le stationnement sera interdit à tout véhicule, à l'exception de ceux de l'entreprise chargée de l'opération, de part et d'autre de la chaussée, en permanence, 24 heures sur 24</w:t>
      </w:r>
    </w:p>
    <w:p>
      <w:pPr>
        <w:pStyle w:val="BodyText"/>
        <w:ind w:right="109"/>
        <w:jc w:val="both"/>
      </w:pPr>
      <w:r>
        <w:rPr/>
        <w:t>La</w:t>
      </w:r>
      <w:r>
        <w:rPr>
          <w:spacing w:val="-2"/>
        </w:rPr>
        <w:t> </w:t>
      </w:r>
      <w:r>
        <w:rPr/>
        <w:t>signalisation</w:t>
      </w:r>
      <w:r>
        <w:rPr>
          <w:spacing w:val="-2"/>
        </w:rPr>
        <w:t> </w:t>
      </w:r>
      <w:r>
        <w:rPr/>
        <w:t>règlementaire</w:t>
      </w:r>
      <w:r>
        <w:rPr>
          <w:spacing w:val="-2"/>
        </w:rPr>
        <w:t> </w:t>
      </w:r>
      <w:r>
        <w:rPr/>
        <w:t>sera</w:t>
      </w:r>
      <w:r>
        <w:rPr>
          <w:spacing w:val="-4"/>
        </w:rPr>
        <w:t> </w:t>
      </w:r>
      <w:r>
        <w:rPr/>
        <w:t>installée</w:t>
      </w:r>
      <w:r>
        <w:rPr>
          <w:spacing w:val="-2"/>
        </w:rPr>
        <w:t> </w:t>
      </w:r>
      <w:r>
        <w:rPr/>
        <w:t>dans</w:t>
      </w:r>
      <w:r>
        <w:rPr>
          <w:spacing w:val="-2"/>
        </w:rPr>
        <w:t> </w:t>
      </w:r>
      <w:r>
        <w:rPr/>
        <w:t>un</w:t>
      </w:r>
      <w:r>
        <w:rPr>
          <w:spacing w:val="-2"/>
        </w:rPr>
        <w:t> </w:t>
      </w:r>
      <w:r>
        <w:rPr/>
        <w:t>délai</w:t>
      </w:r>
      <w:r>
        <w:rPr>
          <w:spacing w:val="-1"/>
        </w:rPr>
        <w:t> </w:t>
      </w:r>
      <w:r>
        <w:rPr/>
        <w:t>de</w:t>
      </w:r>
      <w:r>
        <w:rPr>
          <w:spacing w:val="-2"/>
        </w:rPr>
        <w:t> </w:t>
      </w:r>
      <w:r>
        <w:rPr/>
        <w:t>48H</w:t>
      </w:r>
      <w:r>
        <w:rPr>
          <w:spacing w:val="-2"/>
        </w:rPr>
        <w:t> </w:t>
      </w:r>
      <w:r>
        <w:rPr/>
        <w:t>minimum</w:t>
      </w:r>
      <w:r>
        <w:rPr>
          <w:spacing w:val="-1"/>
        </w:rPr>
        <w:t> </w:t>
      </w:r>
      <w:r>
        <w:rPr/>
        <w:t>et</w:t>
      </w:r>
      <w:r>
        <w:rPr>
          <w:spacing w:val="-1"/>
        </w:rPr>
        <w:t> </w:t>
      </w:r>
      <w:r>
        <w:rPr/>
        <w:t>de</w:t>
      </w:r>
      <w:r>
        <w:rPr>
          <w:spacing w:val="-4"/>
        </w:rPr>
        <w:t> </w:t>
      </w:r>
      <w:r>
        <w:rPr/>
        <w:t>72H</w:t>
      </w:r>
      <w:r>
        <w:rPr>
          <w:spacing w:val="-3"/>
        </w:rPr>
        <w:t> </w:t>
      </w:r>
      <w:r>
        <w:rPr/>
        <w:t>maximum</w:t>
      </w:r>
      <w:r>
        <w:rPr>
          <w:spacing w:val="-1"/>
        </w:rPr>
        <w:t> </w:t>
      </w:r>
      <w:r>
        <w:rPr/>
        <w:t>avant</w:t>
      </w:r>
      <w:r>
        <w:rPr>
          <w:spacing w:val="-1"/>
        </w:rPr>
        <w:t> </w:t>
      </w:r>
      <w:r>
        <w:rPr/>
        <w:t>l'entrée en vigueur de l'interdiction. Elle sera mise en place par la « Régie des Panneaux de la Direction de la Réglementation de</w:t>
      </w:r>
      <w:r>
        <w:rPr>
          <w:spacing w:val="-1"/>
        </w:rPr>
        <w:t> </w:t>
      </w:r>
      <w:r>
        <w:rPr/>
        <w:t>la Ville</w:t>
      </w:r>
      <w:r>
        <w:rPr>
          <w:spacing w:val="-1"/>
        </w:rPr>
        <w:t> </w:t>
      </w:r>
      <w:r>
        <w:rPr/>
        <w:t>de Nice</w:t>
      </w:r>
      <w:r>
        <w:rPr>
          <w:spacing w:val="-1"/>
        </w:rPr>
        <w:t> </w:t>
      </w:r>
      <w:r>
        <w:rPr/>
        <w:t>», sur demande expresse de</w:t>
      </w:r>
      <w:r>
        <w:rPr>
          <w:spacing w:val="-1"/>
        </w:rPr>
        <w:t> </w:t>
      </w:r>
      <w:r>
        <w:rPr/>
        <w:t>l'entreprise et à</w:t>
      </w:r>
      <w:r>
        <w:rPr>
          <w:spacing w:val="-1"/>
        </w:rPr>
        <w:t> </w:t>
      </w:r>
      <w:r>
        <w:rPr/>
        <w:t>ses</w:t>
      </w:r>
      <w:r>
        <w:rPr>
          <w:spacing w:val="-1"/>
        </w:rPr>
        <w:t> </w:t>
      </w:r>
      <w:r>
        <w:rPr/>
        <w:t>frais, qui devra la contacter au préalable au 04 97 13 22 86.</w:t>
      </w:r>
    </w:p>
    <w:p>
      <w:pPr>
        <w:pStyle w:val="BodyText"/>
        <w:ind w:right="105"/>
        <w:jc w:val="both"/>
      </w:pPr>
      <w:r>
        <w:rPr/>
        <w:t>Si le bénéficiaire installe lui-même les panneaux de signalisation dans le délai ci-avant énoncé, il devra</w:t>
      </w:r>
      <w:r>
        <w:rPr>
          <w:spacing w:val="40"/>
        </w:rPr>
        <w:t> </w:t>
      </w:r>
      <w:r>
        <w:rPr/>
        <w:t>prendre contact avec la « Régie des Panneaux de la Direction de la Réglementation de la Ville de Nice » qui constatera la conformité des panneaux et leur installation. Ce contrôle devra être préalable au début de l'exécution des travaux et subordonnera l'éventuelle intervention de la fourrière.</w:t>
      </w:r>
    </w:p>
    <w:p>
      <w:pPr>
        <w:pStyle w:val="BodyText"/>
        <w:ind w:right="103"/>
        <w:jc w:val="both"/>
      </w:pPr>
      <w:r>
        <w:rPr/>
        <w:t>Tout véhicule en infraction avec les dispositions du présent article sera considéré comme gênant la circulation publique et conduit en fourrière aux frais de son propriétaire en application des articles R417-9 à R417-13 du Code de la Route.</w:t>
      </w:r>
    </w:p>
    <w:p>
      <w:pPr>
        <w:pStyle w:val="BodyText"/>
        <w:spacing w:line="252" w:lineRule="exact"/>
        <w:jc w:val="both"/>
      </w:pPr>
      <w:r>
        <w:rPr/>
        <w:t>En</w:t>
      </w:r>
      <w:r>
        <w:rPr>
          <w:spacing w:val="-5"/>
        </w:rPr>
        <w:t> </w:t>
      </w:r>
      <w:r>
        <w:rPr/>
        <w:t>outre,</w:t>
      </w:r>
      <w:r>
        <w:rPr>
          <w:spacing w:val="-6"/>
        </w:rPr>
        <w:t> </w:t>
      </w:r>
      <w:r>
        <w:rPr/>
        <w:t>le</w:t>
      </w:r>
      <w:r>
        <w:rPr>
          <w:spacing w:val="-4"/>
        </w:rPr>
        <w:t> </w:t>
      </w:r>
      <w:r>
        <w:rPr/>
        <w:t>bénéficiaire</w:t>
      </w:r>
      <w:r>
        <w:rPr>
          <w:spacing w:val="-6"/>
        </w:rPr>
        <w:t> </w:t>
      </w:r>
      <w:r>
        <w:rPr/>
        <w:t>devra</w:t>
      </w:r>
      <w:r>
        <w:rPr>
          <w:spacing w:val="-5"/>
        </w:rPr>
        <w:t> </w:t>
      </w:r>
      <w:r>
        <w:rPr/>
        <w:t>respecter</w:t>
      </w:r>
      <w:r>
        <w:rPr>
          <w:spacing w:val="-6"/>
        </w:rPr>
        <w:t> </w:t>
      </w:r>
      <w:r>
        <w:rPr/>
        <w:t>les</w:t>
      </w:r>
      <w:r>
        <w:rPr>
          <w:spacing w:val="-6"/>
        </w:rPr>
        <w:t> </w:t>
      </w:r>
      <w:r>
        <w:rPr/>
        <w:t>prescriptions</w:t>
      </w:r>
      <w:r>
        <w:rPr>
          <w:spacing w:val="-4"/>
        </w:rPr>
        <w:t> </w:t>
      </w:r>
      <w:r>
        <w:rPr/>
        <w:t>générales</w:t>
      </w:r>
      <w:r>
        <w:rPr>
          <w:spacing w:val="-7"/>
        </w:rPr>
        <w:t> </w:t>
      </w:r>
      <w:r>
        <w:rPr/>
        <w:t>de</w:t>
      </w:r>
      <w:r>
        <w:rPr>
          <w:spacing w:val="-4"/>
        </w:rPr>
        <w:t> </w:t>
      </w:r>
      <w:r>
        <w:rPr/>
        <w:t>stationnement</w:t>
      </w:r>
      <w:r>
        <w:rPr>
          <w:spacing w:val="-3"/>
        </w:rPr>
        <w:t> </w:t>
      </w:r>
      <w:r>
        <w:rPr/>
        <w:t>suivantes</w:t>
      </w:r>
      <w:r>
        <w:rPr>
          <w:spacing w:val="-6"/>
        </w:rPr>
        <w:t> </w:t>
      </w:r>
      <w:r>
        <w:rPr>
          <w:spacing w:val="-10"/>
        </w:rPr>
        <w:t>:</w:t>
      </w:r>
    </w:p>
    <w:p>
      <w:pPr>
        <w:pStyle w:val="ListParagraph"/>
        <w:numPr>
          <w:ilvl w:val="0"/>
          <w:numId w:val="1"/>
        </w:numPr>
        <w:tabs>
          <w:tab w:pos="317" w:val="left" w:leader="none"/>
        </w:tabs>
        <w:spacing w:line="240" w:lineRule="auto" w:before="0" w:after="0"/>
        <w:ind w:left="316" w:right="0" w:hanging="201"/>
        <w:jc w:val="both"/>
        <w:rPr>
          <w:sz w:val="22"/>
        </w:rPr>
      </w:pPr>
      <w:r>
        <w:rPr>
          <w:sz w:val="22"/>
        </w:rPr>
        <w:t>Assurer</w:t>
      </w:r>
      <w:r>
        <w:rPr>
          <w:spacing w:val="-6"/>
          <w:sz w:val="22"/>
        </w:rPr>
        <w:t> </w:t>
      </w:r>
      <w:r>
        <w:rPr>
          <w:sz w:val="22"/>
        </w:rPr>
        <w:t>le</w:t>
      </w:r>
      <w:r>
        <w:rPr>
          <w:spacing w:val="-4"/>
          <w:sz w:val="22"/>
        </w:rPr>
        <w:t> </w:t>
      </w:r>
      <w:r>
        <w:rPr>
          <w:sz w:val="22"/>
        </w:rPr>
        <w:t>libre</w:t>
      </w:r>
      <w:r>
        <w:rPr>
          <w:spacing w:val="-3"/>
          <w:sz w:val="22"/>
        </w:rPr>
        <w:t> </w:t>
      </w:r>
      <w:r>
        <w:rPr>
          <w:sz w:val="22"/>
        </w:rPr>
        <w:t>accès</w:t>
      </w:r>
      <w:r>
        <w:rPr>
          <w:spacing w:val="-4"/>
          <w:sz w:val="22"/>
        </w:rPr>
        <w:t> </w:t>
      </w:r>
      <w:r>
        <w:rPr>
          <w:sz w:val="22"/>
        </w:rPr>
        <w:t>aux</w:t>
      </w:r>
      <w:r>
        <w:rPr>
          <w:spacing w:val="-6"/>
          <w:sz w:val="22"/>
        </w:rPr>
        <w:t> </w:t>
      </w:r>
      <w:r>
        <w:rPr>
          <w:sz w:val="22"/>
        </w:rPr>
        <w:t>équipements</w:t>
      </w:r>
      <w:r>
        <w:rPr>
          <w:spacing w:val="-5"/>
          <w:sz w:val="22"/>
        </w:rPr>
        <w:t> </w:t>
      </w:r>
      <w:r>
        <w:rPr>
          <w:sz w:val="22"/>
        </w:rPr>
        <w:t>de</w:t>
      </w:r>
      <w:r>
        <w:rPr>
          <w:spacing w:val="-4"/>
          <w:sz w:val="22"/>
        </w:rPr>
        <w:t> </w:t>
      </w:r>
      <w:r>
        <w:rPr>
          <w:sz w:val="22"/>
        </w:rPr>
        <w:t>sécurité</w:t>
      </w:r>
      <w:r>
        <w:rPr>
          <w:spacing w:val="-3"/>
          <w:sz w:val="22"/>
        </w:rPr>
        <w:t> </w:t>
      </w:r>
      <w:r>
        <w:rPr>
          <w:sz w:val="22"/>
        </w:rPr>
        <w:t>et</w:t>
      </w:r>
      <w:r>
        <w:rPr>
          <w:spacing w:val="-3"/>
          <w:sz w:val="22"/>
        </w:rPr>
        <w:t> </w:t>
      </w:r>
      <w:r>
        <w:rPr>
          <w:sz w:val="22"/>
        </w:rPr>
        <w:t>d'incendie</w:t>
      </w:r>
      <w:r>
        <w:rPr>
          <w:spacing w:val="-5"/>
          <w:sz w:val="22"/>
        </w:rPr>
        <w:t> </w:t>
      </w:r>
      <w:r>
        <w:rPr>
          <w:sz w:val="22"/>
        </w:rPr>
        <w:t>(sorties</w:t>
      </w:r>
      <w:r>
        <w:rPr>
          <w:spacing w:val="-4"/>
          <w:sz w:val="22"/>
        </w:rPr>
        <w:t> </w:t>
      </w:r>
      <w:r>
        <w:rPr>
          <w:sz w:val="22"/>
        </w:rPr>
        <w:t>de</w:t>
      </w:r>
      <w:r>
        <w:rPr>
          <w:spacing w:val="-5"/>
          <w:sz w:val="22"/>
        </w:rPr>
        <w:t> </w:t>
      </w:r>
      <w:r>
        <w:rPr>
          <w:sz w:val="22"/>
        </w:rPr>
        <w:t>secours,</w:t>
      </w:r>
      <w:r>
        <w:rPr>
          <w:spacing w:val="-4"/>
          <w:sz w:val="22"/>
        </w:rPr>
        <w:t> </w:t>
      </w:r>
      <w:r>
        <w:rPr>
          <w:sz w:val="22"/>
        </w:rPr>
        <w:t>bouches</w:t>
      </w:r>
      <w:r>
        <w:rPr>
          <w:spacing w:val="-3"/>
          <w:sz w:val="22"/>
        </w:rPr>
        <w:t> </w:t>
      </w:r>
      <w:r>
        <w:rPr>
          <w:spacing w:val="-2"/>
          <w:sz w:val="22"/>
        </w:rPr>
        <w:t>d'incendie).</w:t>
      </w:r>
    </w:p>
    <w:p>
      <w:pPr>
        <w:pStyle w:val="BodyText"/>
        <w:spacing w:before="116"/>
        <w:ind w:right="109"/>
        <w:jc w:val="both"/>
      </w:pPr>
      <w:r>
        <w:rPr>
          <w:b/>
          <w:u w:val="single"/>
        </w:rPr>
        <w:t>ARTICLE 4</w:t>
      </w:r>
      <w:r>
        <w:rPr>
          <w:b/>
        </w:rPr>
        <w:t> </w:t>
      </w:r>
      <w:r>
        <w:rPr/>
        <w:t>: Par dérogation à la réglementation précitée, relative à la lutte contre le bruit, l'opération pourra être effectuée de nuit, entre 20 heures et 7 heures, durant 150 nuits, dans le tronçon de voie cité à l'article 2 du présent arrêté.</w:t>
      </w:r>
    </w:p>
    <w:p>
      <w:pPr>
        <w:spacing w:after="0"/>
        <w:jc w:val="both"/>
        <w:sectPr>
          <w:pgSz w:w="11910" w:h="16840"/>
          <w:pgMar w:header="398" w:footer="618" w:top="880" w:bottom="900" w:left="1160" w:right="740"/>
        </w:sectPr>
      </w:pPr>
    </w:p>
    <w:p>
      <w:pPr>
        <w:pStyle w:val="BodyText"/>
        <w:spacing w:before="95"/>
        <w:ind w:right="105"/>
        <w:jc w:val="both"/>
      </w:pPr>
      <w:r>
        <w:rPr>
          <w:b/>
          <w:u w:val="single"/>
        </w:rPr>
        <w:t>ARTICLE 5</w:t>
      </w:r>
      <w:r>
        <w:rPr>
          <w:b/>
        </w:rPr>
        <w:t> </w:t>
      </w:r>
      <w:r>
        <w:rPr/>
        <w:t>: La présente réglementation sera en vigueur à compter du 08/08/2022 à 07 heures et jusqu'au 08/08/2025, à 20 heures.</w:t>
      </w:r>
    </w:p>
    <w:p>
      <w:pPr>
        <w:pStyle w:val="BodyText"/>
        <w:ind w:right="104"/>
        <w:jc w:val="both"/>
      </w:pPr>
      <w:r>
        <w:rPr/>
        <w:t>Le bénéficiaire de cette réglementation et/ou son mandataire sont tenus de détenir le présent arrêté sur site en permanence pendant la durée du chantier ainsi que l'arrêté de voirie portant autorisation de travaux pendant la durée de l'opération, dûment signé par le gestionnaire de la voirie.</w:t>
      </w:r>
    </w:p>
    <w:p>
      <w:pPr>
        <w:pStyle w:val="BodyText"/>
        <w:spacing w:line="242" w:lineRule="auto" w:before="120"/>
        <w:ind w:right="105"/>
        <w:jc w:val="both"/>
      </w:pPr>
      <w:r>
        <w:rPr>
          <w:b/>
          <w:u w:val="single"/>
        </w:rPr>
        <w:t>ARTICLE 6</w:t>
      </w:r>
      <w:r>
        <w:rPr>
          <w:b/>
        </w:rPr>
        <w:t> </w:t>
      </w:r>
      <w:r>
        <w:rPr/>
        <w:t>: Le présent arrêté fera l’objet d’une publication dématérialisée pendant 2 mois sur le site: </w:t>
      </w:r>
      <w:hyperlink r:id="rId10">
        <w:r>
          <w:rPr>
            <w:color w:val="0562C1"/>
            <w:u w:val="single" w:color="0562C1"/>
          </w:rPr>
          <w:t>www.nice.fr</w:t>
        </w:r>
      </w:hyperlink>
      <w:r>
        <w:rPr>
          <w:color w:val="0562C1"/>
        </w:rPr>
        <w:t> </w:t>
      </w:r>
      <w:r>
        <w:rPr/>
        <w:t>dans la rubrique, </w:t>
      </w:r>
      <w:hyperlink r:id="rId11">
        <w:r>
          <w:rPr>
            <w:color w:val="0562C1"/>
            <w:u w:val="single" w:color="0562C1"/>
          </w:rPr>
          <w:t>www.nice.fr/fr/le-conseil-municipal/publicite-des-actes</w:t>
        </w:r>
      </w:hyperlink>
      <w:r>
        <w:rPr>
          <w:color w:val="0562C1"/>
        </w:rPr>
        <w:t> </w:t>
      </w:r>
      <w:r>
        <w:rPr/>
        <w:t>ainsi qu’au recueil des actes administratifs dématérialisés.</w:t>
      </w:r>
    </w:p>
    <w:p>
      <w:pPr>
        <w:pStyle w:val="BodyText"/>
        <w:spacing w:before="112"/>
        <w:ind w:right="107"/>
        <w:jc w:val="both"/>
      </w:pPr>
      <w:r>
        <w:rPr>
          <w:b/>
          <w:u w:val="single"/>
        </w:rPr>
        <w:t>ARTICLE 7</w:t>
      </w:r>
      <w:r>
        <w:rPr>
          <w:b/>
        </w:rPr>
        <w:t> </w:t>
      </w:r>
      <w:r>
        <w:rPr/>
        <w:t>: Conformément à l’article R421-1 du Code de justice administrative, la juridiction ne peut être saisie</w:t>
      </w:r>
      <w:r>
        <w:rPr>
          <w:spacing w:val="-1"/>
        </w:rPr>
        <w:t> </w:t>
      </w:r>
      <w:r>
        <w:rPr/>
        <w:t>que</w:t>
      </w:r>
      <w:r>
        <w:rPr>
          <w:spacing w:val="-1"/>
        </w:rPr>
        <w:t> </w:t>
      </w:r>
      <w:r>
        <w:rPr/>
        <w:t>par voie</w:t>
      </w:r>
      <w:r>
        <w:rPr>
          <w:spacing w:val="-1"/>
        </w:rPr>
        <w:t> </w:t>
      </w:r>
      <w:r>
        <w:rPr/>
        <w:t>de</w:t>
      </w:r>
      <w:r>
        <w:rPr>
          <w:spacing w:val="-1"/>
        </w:rPr>
        <w:t> </w:t>
      </w:r>
      <w:r>
        <w:rPr/>
        <w:t>recours</w:t>
      </w:r>
      <w:r>
        <w:rPr>
          <w:spacing w:val="-1"/>
        </w:rPr>
        <w:t> </w:t>
      </w:r>
      <w:r>
        <w:rPr/>
        <w:t>formé</w:t>
      </w:r>
      <w:r>
        <w:rPr>
          <w:spacing w:val="-1"/>
        </w:rPr>
        <w:t> </w:t>
      </w:r>
      <w:r>
        <w:rPr/>
        <w:t>contre une décision, et ce,</w:t>
      </w:r>
      <w:r>
        <w:rPr>
          <w:spacing w:val="-2"/>
        </w:rPr>
        <w:t> </w:t>
      </w:r>
      <w:r>
        <w:rPr/>
        <w:t>dans</w:t>
      </w:r>
      <w:r>
        <w:rPr>
          <w:spacing w:val="-1"/>
        </w:rPr>
        <w:t> </w:t>
      </w:r>
      <w:r>
        <w:rPr/>
        <w:t>les</w:t>
      </w:r>
      <w:r>
        <w:rPr>
          <w:spacing w:val="-1"/>
        </w:rPr>
        <w:t> </w:t>
      </w:r>
      <w:r>
        <w:rPr/>
        <w:t>deux</w:t>
      </w:r>
      <w:r>
        <w:rPr>
          <w:spacing w:val="-1"/>
        </w:rPr>
        <w:t> </w:t>
      </w:r>
      <w:r>
        <w:rPr/>
        <w:t>mois</w:t>
      </w:r>
      <w:r>
        <w:rPr>
          <w:spacing w:val="-1"/>
        </w:rPr>
        <w:t> </w:t>
      </w:r>
      <w:r>
        <w:rPr/>
        <w:t>à partir</w:t>
      </w:r>
      <w:r>
        <w:rPr>
          <w:spacing w:val="-1"/>
        </w:rPr>
        <w:t> </w:t>
      </w:r>
      <w:r>
        <w:rPr/>
        <w:t>de</w:t>
      </w:r>
      <w:r>
        <w:rPr>
          <w:spacing w:val="-1"/>
        </w:rPr>
        <w:t> </w:t>
      </w:r>
      <w:r>
        <w:rPr/>
        <w:t>la</w:t>
      </w:r>
      <w:r>
        <w:rPr>
          <w:spacing w:val="-1"/>
        </w:rPr>
        <w:t> </w:t>
      </w:r>
      <w:r>
        <w:rPr/>
        <w:t>notification</w:t>
      </w:r>
      <w:r>
        <w:rPr>
          <w:spacing w:val="-2"/>
        </w:rPr>
        <w:t> </w:t>
      </w:r>
      <w:r>
        <w:rPr/>
        <w:t>ou de la publication de la décision attaquée.</w:t>
      </w:r>
    </w:p>
    <w:p>
      <w:pPr>
        <w:pStyle w:val="BodyText"/>
        <w:spacing w:before="119"/>
        <w:ind w:right="108"/>
        <w:jc w:val="both"/>
      </w:pPr>
      <w:r>
        <w:rPr>
          <w:b/>
          <w:u w:val="single"/>
        </w:rPr>
        <w:t>ARTICLE 8</w:t>
      </w:r>
      <w:r>
        <w:rPr>
          <w:b/>
        </w:rPr>
        <w:t> </w:t>
      </w:r>
      <w:r>
        <w:rPr/>
        <w:t>: Copie du présent arrêté sera transmise pour exécution dans son domaine de compétences à Madame la Directrice Départementale de la Sécurité Publique ainsi qu'à la cheffe du service Autorisations et </w:t>
      </w:r>
      <w:r>
        <w:rPr>
          <w:spacing w:val="-2"/>
        </w:rPr>
        <w:t>Contrôle.</w:t>
      </w:r>
    </w:p>
    <w:p>
      <w:pPr>
        <w:pStyle w:val="BodyText"/>
        <w:spacing w:line="357" w:lineRule="auto" w:before="120"/>
        <w:ind w:right="910"/>
        <w:jc w:val="both"/>
      </w:pPr>
      <w:r>
        <w:rPr>
          <w:b/>
          <w:u w:val="single"/>
        </w:rPr>
        <w:t>ARTICLE</w:t>
      </w:r>
      <w:r>
        <w:rPr>
          <w:b/>
          <w:spacing w:val="-3"/>
          <w:u w:val="single"/>
        </w:rPr>
        <w:t> </w:t>
      </w:r>
      <w:r>
        <w:rPr>
          <w:b/>
          <w:u w:val="single"/>
        </w:rPr>
        <w:t>9</w:t>
      </w:r>
      <w:r>
        <w:rPr>
          <w:b/>
          <w:spacing w:val="-2"/>
        </w:rPr>
        <w:t> </w:t>
      </w:r>
      <w:r>
        <w:rPr/>
        <w:t>:</w:t>
      </w:r>
      <w:r>
        <w:rPr>
          <w:spacing w:val="-1"/>
        </w:rPr>
        <w:t> </w:t>
      </w:r>
      <w:r>
        <w:rPr/>
        <w:t>Monsieur</w:t>
      </w:r>
      <w:r>
        <w:rPr>
          <w:spacing w:val="-2"/>
        </w:rPr>
        <w:t> </w:t>
      </w:r>
      <w:r>
        <w:rPr/>
        <w:t>le</w:t>
      </w:r>
      <w:r>
        <w:rPr>
          <w:spacing w:val="-4"/>
        </w:rPr>
        <w:t> </w:t>
      </w:r>
      <w:r>
        <w:rPr/>
        <w:t>Directeur</w:t>
      </w:r>
      <w:r>
        <w:rPr>
          <w:spacing w:val="-2"/>
        </w:rPr>
        <w:t> </w:t>
      </w:r>
      <w:r>
        <w:rPr/>
        <w:t>Général</w:t>
      </w:r>
      <w:r>
        <w:rPr>
          <w:spacing w:val="-1"/>
        </w:rPr>
        <w:t> </w:t>
      </w:r>
      <w:r>
        <w:rPr/>
        <w:t>des</w:t>
      </w:r>
      <w:r>
        <w:rPr>
          <w:spacing w:val="-2"/>
        </w:rPr>
        <w:t> </w:t>
      </w:r>
      <w:r>
        <w:rPr/>
        <w:t>Services</w:t>
      </w:r>
      <w:r>
        <w:rPr>
          <w:spacing w:val="-2"/>
        </w:rPr>
        <w:t> </w:t>
      </w:r>
      <w:r>
        <w:rPr/>
        <w:t>est</w:t>
      </w:r>
      <w:r>
        <w:rPr>
          <w:spacing w:val="-3"/>
        </w:rPr>
        <w:t> </w:t>
      </w:r>
      <w:r>
        <w:rPr/>
        <w:t>chargé</w:t>
      </w:r>
      <w:r>
        <w:rPr>
          <w:spacing w:val="-2"/>
        </w:rPr>
        <w:t> </w:t>
      </w:r>
      <w:r>
        <w:rPr/>
        <w:t>de</w:t>
      </w:r>
      <w:r>
        <w:rPr>
          <w:spacing w:val="-2"/>
        </w:rPr>
        <w:t> </w:t>
      </w:r>
      <w:r>
        <w:rPr/>
        <w:t>l'exécution</w:t>
      </w:r>
      <w:r>
        <w:rPr>
          <w:spacing w:val="-2"/>
        </w:rPr>
        <w:t> </w:t>
      </w:r>
      <w:r>
        <w:rPr/>
        <w:t>du</w:t>
      </w:r>
      <w:r>
        <w:rPr>
          <w:spacing w:val="-2"/>
        </w:rPr>
        <w:t> </w:t>
      </w:r>
      <w:r>
        <w:rPr/>
        <w:t>présent</w:t>
      </w:r>
      <w:r>
        <w:rPr>
          <w:spacing w:val="-1"/>
        </w:rPr>
        <w:t> </w:t>
      </w:r>
      <w:r>
        <w:rPr/>
        <w:t>arrêté. Fait en l'Hôtel de Ville de Nice, le 29 juillet 2022</w:t>
      </w:r>
    </w:p>
    <w:p>
      <w:pPr>
        <w:pStyle w:val="BodyText"/>
        <w:spacing w:before="14"/>
        <w:ind w:left="5220"/>
      </w:pPr>
      <w:r>
        <w:rPr/>
        <w:t>Pour</w:t>
      </w:r>
      <w:r>
        <w:rPr>
          <w:spacing w:val="-2"/>
        </w:rPr>
        <w:t> </w:t>
      </w:r>
      <w:r>
        <w:rPr/>
        <w:t>le</w:t>
      </w:r>
      <w:r>
        <w:rPr>
          <w:spacing w:val="-2"/>
        </w:rPr>
        <w:t> </w:t>
      </w:r>
      <w:r>
        <w:rPr/>
        <w:t>Maire</w:t>
      </w:r>
      <w:r>
        <w:rPr>
          <w:spacing w:val="-2"/>
        </w:rPr>
        <w:t> </w:t>
      </w:r>
      <w:r>
        <w:rPr/>
        <w:t>et</w:t>
      </w:r>
      <w:r>
        <w:rPr>
          <w:spacing w:val="-1"/>
        </w:rPr>
        <w:t> </w:t>
      </w:r>
      <w:r>
        <w:rPr/>
        <w:t>par</w:t>
      </w:r>
      <w:r>
        <w:rPr>
          <w:spacing w:val="-1"/>
        </w:rPr>
        <w:t> </w:t>
      </w:r>
      <w:r>
        <w:rPr>
          <w:spacing w:val="-2"/>
        </w:rPr>
        <w:t>délégation,</w:t>
      </w:r>
    </w:p>
    <w:p>
      <w:pPr>
        <w:pStyle w:val="BodyText"/>
        <w:spacing w:before="28"/>
        <w:ind w:left="5220"/>
      </w:pPr>
      <w:r>
        <w:rPr/>
        <w:drawing>
          <wp:anchor distT="0" distB="0" distL="0" distR="0" allowOverlap="1" layoutInCell="1" locked="0" behindDoc="1" simplePos="0" relativeHeight="487518720">
            <wp:simplePos x="0" y="0"/>
            <wp:positionH relativeFrom="page">
              <wp:posOffset>4187532</wp:posOffset>
            </wp:positionH>
            <wp:positionV relativeFrom="paragraph">
              <wp:posOffset>121879</wp:posOffset>
            </wp:positionV>
            <wp:extent cx="1316316" cy="57917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2" cstate="print"/>
                    <a:stretch>
                      <a:fillRect/>
                    </a:stretch>
                  </pic:blipFill>
                  <pic:spPr>
                    <a:xfrm>
                      <a:off x="0" y="0"/>
                      <a:ext cx="1316316" cy="579179"/>
                    </a:xfrm>
                    <a:prstGeom prst="rect">
                      <a:avLst/>
                    </a:prstGeom>
                  </pic:spPr>
                </pic:pic>
              </a:graphicData>
            </a:graphic>
          </wp:anchor>
        </w:drawing>
      </w:r>
      <w:r>
        <w:rPr/>
        <w:t>Pour</w:t>
      </w:r>
      <w:r>
        <w:rPr>
          <w:spacing w:val="-3"/>
        </w:rPr>
        <w:t> </w:t>
      </w:r>
      <w:r>
        <w:rPr/>
        <w:t>le</w:t>
      </w:r>
      <w:r>
        <w:rPr>
          <w:spacing w:val="-3"/>
        </w:rPr>
        <w:t> </w:t>
      </w:r>
      <w:r>
        <w:rPr/>
        <w:t>Directeur</w:t>
      </w:r>
      <w:r>
        <w:rPr>
          <w:spacing w:val="-4"/>
        </w:rPr>
        <w:t> </w:t>
      </w:r>
      <w:r>
        <w:rPr/>
        <w:t>de</w:t>
      </w:r>
      <w:r>
        <w:rPr>
          <w:spacing w:val="-5"/>
        </w:rPr>
        <w:t> </w:t>
      </w:r>
      <w:r>
        <w:rPr/>
        <w:t>la</w:t>
      </w:r>
      <w:r>
        <w:rPr>
          <w:spacing w:val="-3"/>
        </w:rPr>
        <w:t> </w:t>
      </w:r>
      <w:r>
        <w:rPr/>
        <w:t>Réglementation</w:t>
      </w:r>
      <w:r>
        <w:rPr>
          <w:spacing w:val="-4"/>
        </w:rPr>
        <w:t> </w:t>
      </w:r>
      <w:r>
        <w:rPr>
          <w:spacing w:val="-2"/>
        </w:rPr>
        <w:t>absent</w:t>
      </w:r>
    </w:p>
    <w:p>
      <w:pPr>
        <w:pStyle w:val="BodyText"/>
        <w:ind w:left="0"/>
        <w:rPr>
          <w:sz w:val="24"/>
        </w:rPr>
      </w:pPr>
    </w:p>
    <w:p>
      <w:pPr>
        <w:pStyle w:val="BodyText"/>
        <w:ind w:left="0"/>
        <w:rPr>
          <w:sz w:val="24"/>
        </w:rPr>
      </w:pPr>
    </w:p>
    <w:p>
      <w:pPr>
        <w:pStyle w:val="BodyText"/>
        <w:spacing w:line="246" w:lineRule="exact" w:before="201"/>
        <w:ind w:left="5220"/>
      </w:pPr>
      <w:r>
        <w:rPr/>
        <w:t>Fabrice</w:t>
      </w:r>
      <w:r>
        <w:rPr>
          <w:spacing w:val="-4"/>
        </w:rPr>
        <w:t> </w:t>
      </w:r>
      <w:r>
        <w:rPr>
          <w:spacing w:val="-2"/>
        </w:rPr>
        <w:t>SPARTA</w:t>
      </w:r>
    </w:p>
    <w:p>
      <w:pPr>
        <w:pStyle w:val="BodyText"/>
        <w:spacing w:line="246" w:lineRule="exact"/>
        <w:ind w:left="5220"/>
      </w:pPr>
      <w:r>
        <w:rPr/>
        <w:t>Adjoint</w:t>
      </w:r>
      <w:r>
        <w:rPr>
          <w:spacing w:val="-1"/>
        </w:rPr>
        <w:t> </w:t>
      </w:r>
      <w:r>
        <w:rPr/>
        <w:t>au</w:t>
      </w:r>
      <w:r>
        <w:rPr>
          <w:spacing w:val="-4"/>
        </w:rPr>
        <w:t> </w:t>
      </w:r>
      <w:r>
        <w:rPr/>
        <w:t>Directeur</w:t>
      </w:r>
      <w:r>
        <w:rPr>
          <w:spacing w:val="-4"/>
        </w:rPr>
        <w:t> </w:t>
      </w:r>
      <w:r>
        <w:rPr/>
        <w:t>de</w:t>
      </w:r>
      <w:r>
        <w:rPr>
          <w:spacing w:val="-4"/>
        </w:rPr>
        <w:t> </w:t>
      </w:r>
      <w:r>
        <w:rPr/>
        <w:t>la</w:t>
      </w:r>
      <w:r>
        <w:rPr>
          <w:spacing w:val="-3"/>
        </w:rPr>
        <w:t> </w:t>
      </w:r>
      <w:r>
        <w:rPr>
          <w:spacing w:val="-2"/>
        </w:rPr>
        <w:t>Réglementation</w:t>
      </w:r>
    </w:p>
    <w:sectPr>
      <w:headerReference w:type="default" r:id="rId8"/>
      <w:footerReference w:type="default" r:id="rId9"/>
      <w:pgSz w:w="11910" w:h="16840"/>
      <w:pgMar w:header="398" w:footer="477" w:top="880" w:bottom="660" w:left="1160" w:right="740"/>
      <w:pgNumType w:start="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518720">
          <wp:simplePos x="0" y="0"/>
          <wp:positionH relativeFrom="page">
            <wp:posOffset>6310757</wp:posOffset>
          </wp:positionH>
          <wp:positionV relativeFrom="page">
            <wp:posOffset>10115074</wp:posOffset>
          </wp:positionV>
          <wp:extent cx="377113" cy="57731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377113" cy="577310"/>
                  </a:xfrm>
                  <a:prstGeom prst="rect">
                    <a:avLst/>
                  </a:prstGeom>
                </pic:spPr>
              </pic:pic>
            </a:graphicData>
          </a:graphic>
        </wp:anchor>
      </w:drawing>
    </w:r>
    <w:r>
      <w:rPr/>
      <w:pict>
        <v:shape style="position:absolute;margin-left:535.659973pt;margin-top:807.091431pt;width:18.350pt;height:10.95pt;mso-position-horizontal-relative:page;mso-position-vertical-relative:page;z-index:-15797248" type="#_x0000_t202" id="docshape2" filled="false" stroked="false">
          <v:textbox inset="0,0,0,0">
            <w:txbxContent>
              <w:p>
                <w:pPr>
                  <w:spacing w:before="14"/>
                  <w:ind w:left="60" w:right="0" w:firstLine="0"/>
                  <w:jc w:val="left"/>
                  <w:rPr>
                    <w:sz w:val="16"/>
                  </w:rPr>
                </w:pPr>
                <w:r>
                  <w:rPr>
                    <w:sz w:val="16"/>
                  </w:rPr>
                  <w:fldChar w:fldCharType="begin"/>
                </w:r>
                <w:r>
                  <w:rPr>
                    <w:sz w:val="16"/>
                  </w:rPr>
                  <w:instrText> PAGE </w:instrText>
                </w:r>
                <w:r>
                  <w:rPr>
                    <w:sz w:val="16"/>
                  </w:rPr>
                  <w:fldChar w:fldCharType="separate"/>
                </w:r>
                <w:r>
                  <w:rPr>
                    <w:sz w:val="16"/>
                  </w:rPr>
                  <w:t>1</w:t>
                </w:r>
                <w:r>
                  <w:rPr>
                    <w:sz w:val="16"/>
                  </w:rPr>
                  <w:fldChar w:fldCharType="end"/>
                </w:r>
                <w:r>
                  <w:rPr>
                    <w:spacing w:val="2"/>
                    <w:sz w:val="16"/>
                  </w:rPr>
                  <w:t> </w:t>
                </w:r>
                <w:r>
                  <w:rPr>
                    <w:sz w:val="16"/>
                  </w:rPr>
                  <w:t>/</w:t>
                </w:r>
                <w:r>
                  <w:rPr>
                    <w:spacing w:val="-1"/>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3</w:t>
                </w:r>
                <w:r>
                  <w:rPr>
                    <w:spacing w:val="-10"/>
                    <w:sz w:val="1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35.659973pt;margin-top:807.091431pt;width:18.350pt;height:10.95pt;mso-position-horizontal-relative:page;mso-position-vertical-relative:page;z-index:-15796224" type="#_x0000_t202" id="docshape4" filled="false" stroked="false">
          <v:textbox inset="0,0,0,0">
            <w:txbxContent>
              <w:p>
                <w:pPr>
                  <w:spacing w:before="14"/>
                  <w:ind w:left="60" w:right="0" w:firstLine="0"/>
                  <w:jc w:val="left"/>
                  <w:rPr>
                    <w:sz w:val="16"/>
                  </w:rPr>
                </w:pPr>
                <w:r>
                  <w:rPr>
                    <w:sz w:val="16"/>
                  </w:rPr>
                  <w:fldChar w:fldCharType="begin"/>
                </w:r>
                <w:r>
                  <w:rPr>
                    <w:sz w:val="16"/>
                  </w:rPr>
                  <w:instrText> PAGE </w:instrText>
                </w:r>
                <w:r>
                  <w:rPr>
                    <w:sz w:val="16"/>
                  </w:rPr>
                  <w:fldChar w:fldCharType="separate"/>
                </w:r>
                <w:r>
                  <w:rPr>
                    <w:sz w:val="16"/>
                  </w:rPr>
                  <w:t>3</w:t>
                </w:r>
                <w:r>
                  <w:rPr>
                    <w:sz w:val="16"/>
                  </w:rPr>
                  <w:fldChar w:fldCharType="end"/>
                </w:r>
                <w:r>
                  <w:rPr>
                    <w:spacing w:val="2"/>
                    <w:sz w:val="16"/>
                  </w:rPr>
                  <w:t> </w:t>
                </w:r>
                <w:r>
                  <w:rPr>
                    <w:sz w:val="16"/>
                  </w:rPr>
                  <w:t>/</w:t>
                </w:r>
                <w:r>
                  <w:rPr>
                    <w:spacing w:val="-1"/>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3</w:t>
                </w:r>
                <w:r>
                  <w:rPr>
                    <w:spacing w:val="-10"/>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30.730011pt;margin-top:18.922092pt;width:108.6pt;height:26.95pt;mso-position-horizontal-relative:page;mso-position-vertical-relative:page;z-index:-15798272" type="#_x0000_t202" id="docshape1" filled="false" stroked="false">
          <v:textbox inset="0,0,0,0">
            <w:txbxContent>
              <w:p>
                <w:pPr>
                  <w:pStyle w:val="BodyText"/>
                  <w:spacing w:before="11"/>
                  <w:ind w:left="20" w:right="13"/>
                </w:pPr>
                <w:r>
                  <w:rPr/>
                  <w:t>ARRÊTÉ</w:t>
                </w:r>
                <w:r>
                  <w:rPr>
                    <w:spacing w:val="-14"/>
                  </w:rPr>
                  <w:t> </w:t>
                </w:r>
                <w:r>
                  <w:rPr/>
                  <w:t>MUNICIPAL N°</w:t>
                </w:r>
                <w:r>
                  <w:rPr>
                    <w:spacing w:val="80"/>
                  </w:rPr>
                  <w:t> </w:t>
                </w:r>
                <w:r>
                  <w:rPr/>
                  <w:t>2022-03486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30.730011pt;margin-top:18.922092pt;width:108.6pt;height:26.95pt;mso-position-horizontal-relative:page;mso-position-vertical-relative:page;z-index:-15796736" type="#_x0000_t202" id="docshape3" filled="false" stroked="false">
          <v:textbox inset="0,0,0,0">
            <w:txbxContent>
              <w:p>
                <w:pPr>
                  <w:pStyle w:val="BodyText"/>
                  <w:spacing w:before="11"/>
                  <w:ind w:left="20" w:right="13"/>
                </w:pPr>
                <w:r>
                  <w:rPr/>
                  <w:t>ARRÊTÉ</w:t>
                </w:r>
                <w:r>
                  <w:rPr>
                    <w:spacing w:val="-14"/>
                  </w:rPr>
                  <w:t> </w:t>
                </w:r>
                <w:r>
                  <w:rPr/>
                  <w:t>MUNICIPAL N°</w:t>
                </w:r>
                <w:r>
                  <w:rPr>
                    <w:spacing w:val="80"/>
                  </w:rPr>
                  <w:t> </w:t>
                </w:r>
                <w:r>
                  <w:rPr/>
                  <w:t>2022-03486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16" w:hanging="200"/>
      </w:pPr>
      <w:rPr>
        <w:rFonts w:hint="default" w:ascii="Symbol" w:hAnsi="Symbol" w:eastAsia="Symbol" w:cs="Symbol"/>
        <w:b w:val="0"/>
        <w:bCs w:val="0"/>
        <w:i w:val="0"/>
        <w:iCs w:val="0"/>
        <w:w w:val="100"/>
        <w:sz w:val="22"/>
        <w:szCs w:val="22"/>
        <w:lang w:val="fr-FR" w:eastAsia="en-US" w:bidi="ar-SA"/>
      </w:rPr>
    </w:lvl>
    <w:lvl w:ilvl="1">
      <w:start w:val="0"/>
      <w:numFmt w:val="bullet"/>
      <w:lvlText w:val="•"/>
      <w:lvlJc w:val="left"/>
      <w:pPr>
        <w:ind w:left="1288" w:hanging="200"/>
      </w:pPr>
      <w:rPr>
        <w:rFonts w:hint="default"/>
        <w:lang w:val="fr-FR" w:eastAsia="en-US" w:bidi="ar-SA"/>
      </w:rPr>
    </w:lvl>
    <w:lvl w:ilvl="2">
      <w:start w:val="0"/>
      <w:numFmt w:val="bullet"/>
      <w:lvlText w:val="•"/>
      <w:lvlJc w:val="left"/>
      <w:pPr>
        <w:ind w:left="2257" w:hanging="200"/>
      </w:pPr>
      <w:rPr>
        <w:rFonts w:hint="default"/>
        <w:lang w:val="fr-FR" w:eastAsia="en-US" w:bidi="ar-SA"/>
      </w:rPr>
    </w:lvl>
    <w:lvl w:ilvl="3">
      <w:start w:val="0"/>
      <w:numFmt w:val="bullet"/>
      <w:lvlText w:val="•"/>
      <w:lvlJc w:val="left"/>
      <w:pPr>
        <w:ind w:left="3225" w:hanging="200"/>
      </w:pPr>
      <w:rPr>
        <w:rFonts w:hint="default"/>
        <w:lang w:val="fr-FR" w:eastAsia="en-US" w:bidi="ar-SA"/>
      </w:rPr>
    </w:lvl>
    <w:lvl w:ilvl="4">
      <w:start w:val="0"/>
      <w:numFmt w:val="bullet"/>
      <w:lvlText w:val="•"/>
      <w:lvlJc w:val="left"/>
      <w:pPr>
        <w:ind w:left="4194" w:hanging="200"/>
      </w:pPr>
      <w:rPr>
        <w:rFonts w:hint="default"/>
        <w:lang w:val="fr-FR" w:eastAsia="en-US" w:bidi="ar-SA"/>
      </w:rPr>
    </w:lvl>
    <w:lvl w:ilvl="5">
      <w:start w:val="0"/>
      <w:numFmt w:val="bullet"/>
      <w:lvlText w:val="•"/>
      <w:lvlJc w:val="left"/>
      <w:pPr>
        <w:ind w:left="5163" w:hanging="200"/>
      </w:pPr>
      <w:rPr>
        <w:rFonts w:hint="default"/>
        <w:lang w:val="fr-FR" w:eastAsia="en-US" w:bidi="ar-SA"/>
      </w:rPr>
    </w:lvl>
    <w:lvl w:ilvl="6">
      <w:start w:val="0"/>
      <w:numFmt w:val="bullet"/>
      <w:lvlText w:val="•"/>
      <w:lvlJc w:val="left"/>
      <w:pPr>
        <w:ind w:left="6131" w:hanging="200"/>
      </w:pPr>
      <w:rPr>
        <w:rFonts w:hint="default"/>
        <w:lang w:val="fr-FR" w:eastAsia="en-US" w:bidi="ar-SA"/>
      </w:rPr>
    </w:lvl>
    <w:lvl w:ilvl="7">
      <w:start w:val="0"/>
      <w:numFmt w:val="bullet"/>
      <w:lvlText w:val="•"/>
      <w:lvlJc w:val="left"/>
      <w:pPr>
        <w:ind w:left="7100" w:hanging="200"/>
      </w:pPr>
      <w:rPr>
        <w:rFonts w:hint="default"/>
        <w:lang w:val="fr-FR" w:eastAsia="en-US" w:bidi="ar-SA"/>
      </w:rPr>
    </w:lvl>
    <w:lvl w:ilvl="8">
      <w:start w:val="0"/>
      <w:numFmt w:val="bullet"/>
      <w:lvlText w:val="•"/>
      <w:lvlJc w:val="left"/>
      <w:pPr>
        <w:ind w:left="8069" w:hanging="20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ind w:left="116"/>
    </w:pPr>
    <w:rPr>
      <w:rFonts w:ascii="Times New Roman" w:hAnsi="Times New Roman" w:eastAsia="Times New Roman" w:cs="Times New Roman"/>
      <w:sz w:val="22"/>
      <w:szCs w:val="22"/>
      <w:lang w:val="fr-FR" w:eastAsia="en-US" w:bidi="ar-SA"/>
    </w:rPr>
  </w:style>
  <w:style w:styleId="Heading1" w:type="paragraph">
    <w:name w:val="Heading 1"/>
    <w:basedOn w:val="Normal"/>
    <w:uiPriority w:val="1"/>
    <w:qFormat/>
    <w:pPr>
      <w:ind w:left="3188" w:right="3179"/>
      <w:jc w:val="center"/>
      <w:outlineLvl w:val="1"/>
    </w:pPr>
    <w:rPr>
      <w:rFonts w:ascii="Times New Roman" w:hAnsi="Times New Roman" w:eastAsia="Times New Roman" w:cs="Times New Roman"/>
      <w:sz w:val="24"/>
      <w:szCs w:val="24"/>
      <w:u w:val="single" w:color="000000"/>
      <w:lang w:val="fr-FR" w:eastAsia="en-US" w:bidi="ar-SA"/>
    </w:rPr>
  </w:style>
  <w:style w:styleId="ListParagraph" w:type="paragraph">
    <w:name w:val="List Paragraph"/>
    <w:basedOn w:val="Normal"/>
    <w:uiPriority w:val="1"/>
    <w:qFormat/>
    <w:pPr>
      <w:ind w:left="316" w:right="105" w:hanging="200"/>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http://www.nice.fr/" TargetMode="External"/><Relationship Id="rId11" Type="http://schemas.openxmlformats.org/officeDocument/2006/relationships/hyperlink" Target="http://www.nice.fr/fr/le-conseil-municipal/publicite-des-actes" TargetMode="External"/><Relationship Id="rId12" Type="http://schemas.openxmlformats.org/officeDocument/2006/relationships/image" Target="media/image3.png"/><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P_JROSOPRA</dc:creator>
  <dc:title>&lt;&lt;id_arrete&gt;&gt;</dc:title>
  <dcterms:created xsi:type="dcterms:W3CDTF">2022-08-04T12:32:37Z</dcterms:created>
  <dcterms:modified xsi:type="dcterms:W3CDTF">2022-08-04T12:32:37Z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pour Microsoft 365</vt:lpwstr>
  </property>
  <property fmtid="{D5CDD505-2E9C-101B-9397-08002B2CF9AE}" pid="4" name="LastSaved">
    <vt:filetime>2022-08-04T00:00:00Z</vt:filetime>
  </property>
  <property fmtid="{D5CDD505-2E9C-101B-9397-08002B2CF9AE}" pid="5" name="Producer">
    <vt:lpwstr>Microsoft® Word pour Microsoft 365</vt:lpwstr>
  </property>
</Properties>
</file>